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A3" w:rsidRPr="005B28F9" w:rsidRDefault="00430EA3" w:rsidP="008D4890">
      <w:pPr>
        <w:spacing w:after="120" w:line="266" w:lineRule="auto"/>
        <w:rPr>
          <w:lang w:val="en-GB"/>
        </w:rPr>
      </w:pPr>
      <w:r w:rsidRPr="005B28F9">
        <w:rPr>
          <w:rFonts w:ascii="Arial Narrow" w:hAnsi="Arial Narrow"/>
          <w:noProof/>
          <w:lang w:val="en-GB" w:eastAsia="hu-HU"/>
        </w:rPr>
        <w:drawing>
          <wp:inline distT="0" distB="0" distL="0" distR="0" wp14:anchorId="7C51704D" wp14:editId="5B4E3F0B">
            <wp:extent cx="1952625" cy="1361699"/>
            <wp:effectExtent l="0" t="0" r="0" b="0"/>
            <wp:docPr id="1" name="Kép 1" descr="Corvinus logo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vinus logo e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4170" cy="1376724"/>
                    </a:xfrm>
                    <a:prstGeom prst="rect">
                      <a:avLst/>
                    </a:prstGeom>
                    <a:noFill/>
                    <a:ln>
                      <a:noFill/>
                    </a:ln>
                  </pic:spPr>
                </pic:pic>
              </a:graphicData>
            </a:graphic>
          </wp:inline>
        </w:drawing>
      </w:r>
    </w:p>
    <w:p w:rsidR="00867B34" w:rsidRPr="005B28F9" w:rsidRDefault="00867B34" w:rsidP="008D4890">
      <w:pPr>
        <w:spacing w:after="120" w:line="266" w:lineRule="auto"/>
        <w:jc w:val="center"/>
        <w:rPr>
          <w:rFonts w:ascii="Times New Roman" w:hAnsi="Times New Roman" w:cs="Times New Roman"/>
          <w:b/>
          <w:sz w:val="28"/>
          <w:szCs w:val="28"/>
          <w:lang w:val="en-GB"/>
        </w:rPr>
      </w:pPr>
      <w:r w:rsidRPr="005B28F9">
        <w:rPr>
          <w:rFonts w:ascii="Times New Roman" w:hAnsi="Times New Roman" w:cs="Times New Roman"/>
          <w:b/>
          <w:sz w:val="28"/>
          <w:szCs w:val="28"/>
          <w:lang w:val="en-GB"/>
        </w:rPr>
        <w:t>Syllabus: Dissertation Seminar I.</w:t>
      </w:r>
    </w:p>
    <w:p w:rsidR="00867B34" w:rsidRPr="005B28F9" w:rsidRDefault="00867B34" w:rsidP="008D4890">
      <w:pPr>
        <w:spacing w:after="120" w:line="266" w:lineRule="auto"/>
        <w:rPr>
          <w:lang w:val="en-GB"/>
        </w:rPr>
      </w:pPr>
    </w:p>
    <w:p w:rsidR="00867B34" w:rsidRPr="005B28F9" w:rsidRDefault="00867B34" w:rsidP="008D4890">
      <w:pPr>
        <w:spacing w:after="120" w:line="266" w:lineRule="auto"/>
        <w:jc w:val="both"/>
        <w:rPr>
          <w:rFonts w:ascii="Times New Roman" w:hAnsi="Times New Roman" w:cs="Times New Roman"/>
          <w:sz w:val="24"/>
          <w:szCs w:val="24"/>
          <w:lang w:val="en-GB"/>
        </w:rPr>
      </w:pPr>
      <w:r w:rsidRPr="005B28F9">
        <w:rPr>
          <w:rFonts w:ascii="Times New Roman" w:hAnsi="Times New Roman" w:cs="Times New Roman"/>
          <w:b/>
          <w:sz w:val="24"/>
          <w:szCs w:val="24"/>
          <w:lang w:val="en-GB"/>
        </w:rPr>
        <w:t>Course code:</w:t>
      </w:r>
      <w:r w:rsidRPr="005B28F9">
        <w:rPr>
          <w:rFonts w:ascii="Times New Roman" w:hAnsi="Times New Roman" w:cs="Times New Roman"/>
          <w:sz w:val="24"/>
          <w:szCs w:val="24"/>
          <w:lang w:val="en-GB"/>
        </w:rPr>
        <w:t xml:space="preserve"> </w:t>
      </w:r>
      <w:r w:rsidR="002C55DD" w:rsidRPr="005B28F9">
        <w:rPr>
          <w:rFonts w:ascii="Times New Roman" w:hAnsi="Times New Roman" w:cs="Times New Roman"/>
          <w:sz w:val="24"/>
          <w:szCs w:val="24"/>
          <w:lang w:val="en-GB"/>
        </w:rPr>
        <w:t xml:space="preserve">4VG32NCK07M on </w:t>
      </w:r>
      <w:r w:rsidR="00FF2237" w:rsidRPr="005B28F9">
        <w:rPr>
          <w:rFonts w:ascii="Times New Roman" w:hAnsi="Times New Roman" w:cs="Times New Roman"/>
          <w:sz w:val="24"/>
          <w:szCs w:val="24"/>
          <w:lang w:val="en-GB"/>
        </w:rPr>
        <w:t xml:space="preserve">International Economic Analysis and </w:t>
      </w:r>
      <w:r w:rsidR="002C55DD" w:rsidRPr="005B28F9">
        <w:rPr>
          <w:rFonts w:ascii="Times New Roman" w:hAnsi="Times New Roman" w:cs="Times New Roman"/>
          <w:sz w:val="24"/>
          <w:szCs w:val="24"/>
          <w:lang w:val="en-GB"/>
        </w:rPr>
        <w:t>Economy and Business in Central and Eastern Europe specialisation/ 7VG32NBKB6M on EU Economic Policy Analysis specialisation/ 7VG32NAK31M on International Development specialisation</w:t>
      </w:r>
    </w:p>
    <w:p w:rsidR="00867B34" w:rsidRPr="005B28F9" w:rsidRDefault="005B28F9" w:rsidP="008D4890">
      <w:pPr>
        <w:spacing w:after="120" w:line="266" w:lineRule="auto"/>
        <w:rPr>
          <w:rFonts w:ascii="Times New Roman" w:hAnsi="Times New Roman" w:cs="Times New Roman"/>
          <w:sz w:val="24"/>
          <w:szCs w:val="24"/>
          <w:lang w:val="en-GB"/>
        </w:rPr>
      </w:pPr>
      <w:r w:rsidRPr="005B28F9">
        <w:rPr>
          <w:rFonts w:ascii="Times New Roman" w:hAnsi="Times New Roman" w:cs="Times New Roman"/>
          <w:b/>
          <w:sz w:val="24"/>
          <w:szCs w:val="24"/>
          <w:lang w:val="en-GB"/>
        </w:rPr>
        <w:t>Course name</w:t>
      </w:r>
      <w:r w:rsidR="00867B34" w:rsidRPr="005B28F9">
        <w:rPr>
          <w:rFonts w:ascii="Times New Roman" w:hAnsi="Times New Roman" w:cs="Times New Roman"/>
          <w:b/>
          <w:sz w:val="24"/>
          <w:szCs w:val="24"/>
          <w:lang w:val="en-GB"/>
        </w:rPr>
        <w:t>:</w:t>
      </w:r>
      <w:r w:rsidR="00867B34" w:rsidRPr="005B28F9">
        <w:rPr>
          <w:rFonts w:ascii="Times New Roman" w:hAnsi="Times New Roman" w:cs="Times New Roman"/>
          <w:sz w:val="24"/>
          <w:szCs w:val="24"/>
          <w:lang w:val="en-GB"/>
        </w:rPr>
        <w:t xml:space="preserve"> </w:t>
      </w:r>
      <w:r w:rsidR="00CF606E" w:rsidRPr="005B28F9">
        <w:rPr>
          <w:rFonts w:ascii="Times New Roman" w:hAnsi="Times New Roman" w:cs="Times New Roman"/>
          <w:sz w:val="24"/>
          <w:szCs w:val="24"/>
          <w:lang w:val="en-GB"/>
        </w:rPr>
        <w:t>Dissertation Seminar I.</w:t>
      </w:r>
      <w:r w:rsidR="00867B34" w:rsidRPr="005B28F9">
        <w:rPr>
          <w:rFonts w:ascii="Times New Roman" w:hAnsi="Times New Roman" w:cs="Times New Roman"/>
          <w:sz w:val="24"/>
          <w:szCs w:val="24"/>
          <w:lang w:val="en-GB"/>
        </w:rPr>
        <w:t xml:space="preserve"> </w:t>
      </w:r>
    </w:p>
    <w:p w:rsidR="00867B34" w:rsidRPr="005B28F9" w:rsidRDefault="00867B34" w:rsidP="008D4890">
      <w:pPr>
        <w:spacing w:after="120" w:line="266" w:lineRule="auto"/>
        <w:rPr>
          <w:rFonts w:ascii="Times New Roman" w:hAnsi="Times New Roman" w:cs="Times New Roman"/>
          <w:sz w:val="24"/>
          <w:szCs w:val="24"/>
          <w:lang w:val="en-GB"/>
        </w:rPr>
      </w:pPr>
      <w:r w:rsidRPr="005B28F9">
        <w:rPr>
          <w:rFonts w:ascii="Times New Roman" w:hAnsi="Times New Roman" w:cs="Times New Roman"/>
          <w:b/>
          <w:sz w:val="24"/>
          <w:szCs w:val="24"/>
          <w:lang w:val="en-GB"/>
        </w:rPr>
        <w:t>Course name (Hungarian):</w:t>
      </w:r>
      <w:r w:rsidRPr="005B28F9">
        <w:rPr>
          <w:rFonts w:ascii="Times New Roman" w:hAnsi="Times New Roman" w:cs="Times New Roman"/>
          <w:sz w:val="24"/>
          <w:szCs w:val="24"/>
          <w:lang w:val="en-GB"/>
        </w:rPr>
        <w:t xml:space="preserve"> </w:t>
      </w:r>
      <w:r w:rsidR="00CF606E" w:rsidRPr="005B28F9">
        <w:rPr>
          <w:rFonts w:ascii="Times New Roman" w:hAnsi="Times New Roman" w:cs="Times New Roman"/>
          <w:sz w:val="24"/>
          <w:szCs w:val="24"/>
          <w:lang w:val="en-GB"/>
        </w:rPr>
        <w:t>Szakszeminárium I.</w:t>
      </w:r>
      <w:r w:rsidRPr="005B28F9">
        <w:rPr>
          <w:rFonts w:ascii="Times New Roman" w:hAnsi="Times New Roman" w:cs="Times New Roman"/>
          <w:sz w:val="24"/>
          <w:szCs w:val="24"/>
          <w:lang w:val="en-GB"/>
        </w:rPr>
        <w:t xml:space="preserve"> </w:t>
      </w:r>
    </w:p>
    <w:p w:rsidR="00867B34" w:rsidRPr="005B28F9" w:rsidRDefault="00867B34" w:rsidP="008D4890">
      <w:pPr>
        <w:spacing w:after="120" w:line="266" w:lineRule="auto"/>
        <w:rPr>
          <w:rFonts w:ascii="Times New Roman" w:hAnsi="Times New Roman" w:cs="Times New Roman"/>
          <w:sz w:val="24"/>
          <w:szCs w:val="24"/>
          <w:lang w:val="en-GB"/>
        </w:rPr>
      </w:pPr>
      <w:r w:rsidRPr="005B28F9">
        <w:rPr>
          <w:rFonts w:ascii="Times New Roman" w:hAnsi="Times New Roman" w:cs="Times New Roman"/>
          <w:b/>
          <w:sz w:val="24"/>
          <w:szCs w:val="24"/>
          <w:lang w:val="en-GB"/>
        </w:rPr>
        <w:t>Number o</w:t>
      </w:r>
      <w:r w:rsidR="00CF606E" w:rsidRPr="005B28F9">
        <w:rPr>
          <w:rFonts w:ascii="Times New Roman" w:hAnsi="Times New Roman" w:cs="Times New Roman"/>
          <w:b/>
          <w:sz w:val="24"/>
          <w:szCs w:val="24"/>
          <w:lang w:val="en-GB"/>
        </w:rPr>
        <w:t>f hours per semester:</w:t>
      </w:r>
      <w:r w:rsidR="00CF606E" w:rsidRPr="005B28F9">
        <w:rPr>
          <w:rFonts w:ascii="Times New Roman" w:hAnsi="Times New Roman" w:cs="Times New Roman"/>
          <w:sz w:val="24"/>
          <w:szCs w:val="24"/>
          <w:lang w:val="en-GB"/>
        </w:rPr>
        <w:t xml:space="preserve"> </w:t>
      </w:r>
      <w:proofErr w:type="gramStart"/>
      <w:r w:rsidR="005B28F9" w:rsidRPr="005B28F9">
        <w:rPr>
          <w:rFonts w:ascii="Times New Roman" w:hAnsi="Times New Roman" w:cs="Times New Roman"/>
          <w:sz w:val="24"/>
          <w:szCs w:val="24"/>
          <w:lang w:val="en-GB"/>
        </w:rPr>
        <w:t>6</w:t>
      </w:r>
      <w:proofErr w:type="gramEnd"/>
      <w:r w:rsidR="005B28F9" w:rsidRPr="005B28F9">
        <w:rPr>
          <w:rFonts w:ascii="Times New Roman" w:hAnsi="Times New Roman" w:cs="Times New Roman"/>
          <w:sz w:val="24"/>
          <w:szCs w:val="24"/>
          <w:lang w:val="en-GB"/>
        </w:rPr>
        <w:t xml:space="preserve"> ECTS </w:t>
      </w:r>
      <w:r w:rsidRPr="005B28F9">
        <w:rPr>
          <w:rFonts w:ascii="Times New Roman" w:hAnsi="Times New Roman" w:cs="Times New Roman"/>
          <w:sz w:val="24"/>
          <w:szCs w:val="24"/>
          <w:lang w:val="en-GB"/>
        </w:rPr>
        <w:t xml:space="preserve"> </w:t>
      </w:r>
    </w:p>
    <w:p w:rsidR="00867B34" w:rsidRPr="005B28F9" w:rsidRDefault="00867B34" w:rsidP="008D4890">
      <w:pPr>
        <w:spacing w:after="120" w:line="266" w:lineRule="auto"/>
        <w:rPr>
          <w:rFonts w:ascii="Times New Roman" w:hAnsi="Times New Roman" w:cs="Times New Roman"/>
          <w:sz w:val="24"/>
          <w:szCs w:val="24"/>
          <w:lang w:val="en-GB"/>
        </w:rPr>
      </w:pPr>
      <w:r w:rsidRPr="005B28F9">
        <w:rPr>
          <w:rFonts w:ascii="Times New Roman" w:hAnsi="Times New Roman" w:cs="Times New Roman"/>
          <w:b/>
          <w:sz w:val="24"/>
          <w:szCs w:val="24"/>
          <w:lang w:val="en-GB"/>
        </w:rPr>
        <w:t>Fall/Spring:</w:t>
      </w:r>
      <w:r w:rsidRPr="005B28F9">
        <w:rPr>
          <w:rFonts w:ascii="Times New Roman" w:hAnsi="Times New Roman" w:cs="Times New Roman"/>
          <w:sz w:val="24"/>
          <w:szCs w:val="24"/>
          <w:lang w:val="en-GB"/>
        </w:rPr>
        <w:t xml:space="preserve"> Fall </w:t>
      </w:r>
      <w:r w:rsidR="005B28F9" w:rsidRPr="005B28F9">
        <w:rPr>
          <w:rFonts w:ascii="Times New Roman" w:hAnsi="Times New Roman" w:cs="Times New Roman"/>
          <w:sz w:val="24"/>
          <w:szCs w:val="24"/>
          <w:lang w:val="en-GB"/>
        </w:rPr>
        <w:t>Semester</w:t>
      </w:r>
    </w:p>
    <w:p w:rsidR="00605940" w:rsidRPr="005B28F9" w:rsidRDefault="00867B34" w:rsidP="008D4890">
      <w:pPr>
        <w:spacing w:after="120" w:line="266" w:lineRule="auto"/>
        <w:rPr>
          <w:rFonts w:ascii="Times New Roman" w:hAnsi="Times New Roman" w:cs="Times New Roman"/>
          <w:sz w:val="24"/>
          <w:szCs w:val="24"/>
          <w:lang w:val="en-GB"/>
        </w:rPr>
      </w:pPr>
      <w:r w:rsidRPr="005B28F9">
        <w:rPr>
          <w:rFonts w:ascii="Times New Roman" w:hAnsi="Times New Roman" w:cs="Times New Roman"/>
          <w:b/>
          <w:sz w:val="24"/>
          <w:szCs w:val="24"/>
          <w:lang w:val="en-GB"/>
        </w:rPr>
        <w:t>Language:</w:t>
      </w:r>
      <w:r w:rsidRPr="005B28F9">
        <w:rPr>
          <w:rFonts w:ascii="Times New Roman" w:hAnsi="Times New Roman" w:cs="Times New Roman"/>
          <w:sz w:val="24"/>
          <w:szCs w:val="24"/>
          <w:lang w:val="en-GB"/>
        </w:rPr>
        <w:t xml:space="preserve"> English</w:t>
      </w:r>
    </w:p>
    <w:p w:rsidR="00605940" w:rsidRPr="005B28F9" w:rsidRDefault="00867B34" w:rsidP="008D4890">
      <w:pPr>
        <w:spacing w:after="120" w:line="266" w:lineRule="auto"/>
        <w:rPr>
          <w:rFonts w:ascii="Times New Roman" w:hAnsi="Times New Roman" w:cs="Times New Roman"/>
          <w:sz w:val="24"/>
          <w:szCs w:val="24"/>
          <w:lang w:val="en-GB"/>
        </w:rPr>
      </w:pPr>
      <w:r w:rsidRPr="005B28F9">
        <w:rPr>
          <w:rFonts w:ascii="Times New Roman" w:hAnsi="Times New Roman" w:cs="Times New Roman"/>
          <w:b/>
          <w:sz w:val="24"/>
          <w:szCs w:val="24"/>
          <w:lang w:val="en-GB"/>
        </w:rPr>
        <w:t>Prerequisites:</w:t>
      </w:r>
      <w:r w:rsidRPr="005B28F9">
        <w:rPr>
          <w:rFonts w:ascii="Times New Roman" w:hAnsi="Times New Roman" w:cs="Times New Roman"/>
          <w:sz w:val="24"/>
          <w:szCs w:val="24"/>
          <w:lang w:val="en-GB"/>
        </w:rPr>
        <w:t xml:space="preserve"> </w:t>
      </w:r>
      <w:r w:rsidR="00605940" w:rsidRPr="005B28F9">
        <w:rPr>
          <w:rFonts w:ascii="Times New Roman" w:hAnsi="Times New Roman" w:cs="Times New Roman"/>
          <w:sz w:val="24"/>
          <w:szCs w:val="24"/>
          <w:lang w:val="en-GB"/>
        </w:rPr>
        <w:t xml:space="preserve"> - </w:t>
      </w:r>
    </w:p>
    <w:p w:rsidR="00605940" w:rsidRPr="005B28F9" w:rsidRDefault="00867B34" w:rsidP="008D4890">
      <w:pPr>
        <w:spacing w:after="120" w:line="266" w:lineRule="auto"/>
        <w:rPr>
          <w:rFonts w:ascii="Times New Roman" w:hAnsi="Times New Roman" w:cs="Times New Roman"/>
          <w:sz w:val="24"/>
          <w:szCs w:val="24"/>
          <w:lang w:val="en-GB"/>
        </w:rPr>
      </w:pPr>
      <w:r w:rsidRPr="005B28F9">
        <w:rPr>
          <w:rFonts w:ascii="Times New Roman" w:hAnsi="Times New Roman" w:cs="Times New Roman"/>
          <w:b/>
          <w:sz w:val="24"/>
          <w:szCs w:val="24"/>
          <w:lang w:val="en-GB"/>
        </w:rPr>
        <w:t>Course type:</w:t>
      </w:r>
      <w:r w:rsidRPr="005B28F9">
        <w:rPr>
          <w:rFonts w:ascii="Times New Roman" w:hAnsi="Times New Roman" w:cs="Times New Roman"/>
          <w:sz w:val="24"/>
          <w:szCs w:val="24"/>
          <w:lang w:val="en-GB"/>
        </w:rPr>
        <w:t xml:space="preserve"> </w:t>
      </w:r>
      <w:r w:rsidR="00605940" w:rsidRPr="005B28F9">
        <w:rPr>
          <w:rFonts w:ascii="Times New Roman" w:hAnsi="Times New Roman" w:cs="Times New Roman"/>
          <w:sz w:val="24"/>
          <w:szCs w:val="24"/>
          <w:lang w:val="en-GB"/>
        </w:rPr>
        <w:t>Compulsory</w:t>
      </w:r>
    </w:p>
    <w:p w:rsidR="00605940" w:rsidRPr="005B28F9" w:rsidRDefault="00867B34" w:rsidP="008D4890">
      <w:pPr>
        <w:spacing w:after="120" w:line="266" w:lineRule="auto"/>
        <w:rPr>
          <w:rFonts w:ascii="Times New Roman" w:hAnsi="Times New Roman" w:cs="Times New Roman"/>
          <w:sz w:val="24"/>
          <w:szCs w:val="24"/>
          <w:lang w:val="en-GB"/>
        </w:rPr>
      </w:pPr>
      <w:r w:rsidRPr="005B28F9">
        <w:rPr>
          <w:rFonts w:ascii="Times New Roman" w:hAnsi="Times New Roman" w:cs="Times New Roman"/>
          <w:b/>
          <w:sz w:val="24"/>
          <w:szCs w:val="24"/>
          <w:lang w:val="en-GB"/>
        </w:rPr>
        <w:t>Department</w:t>
      </w:r>
      <w:r w:rsidRPr="005B28F9">
        <w:rPr>
          <w:rFonts w:ascii="Times New Roman" w:hAnsi="Times New Roman" w:cs="Times New Roman"/>
          <w:sz w:val="24"/>
          <w:szCs w:val="24"/>
          <w:lang w:val="en-GB"/>
        </w:rPr>
        <w:t xml:space="preserve">: </w:t>
      </w:r>
      <w:r w:rsidR="00605940" w:rsidRPr="005B28F9">
        <w:rPr>
          <w:rFonts w:ascii="Times New Roman" w:hAnsi="Times New Roman" w:cs="Times New Roman"/>
          <w:sz w:val="24"/>
          <w:szCs w:val="24"/>
          <w:lang w:val="en-GB"/>
        </w:rPr>
        <w:t>Institute of World Economy</w:t>
      </w:r>
    </w:p>
    <w:p w:rsidR="000E134E" w:rsidRPr="005B28F9" w:rsidRDefault="00867B34" w:rsidP="008D4890">
      <w:pPr>
        <w:spacing w:after="120" w:line="266" w:lineRule="auto"/>
        <w:rPr>
          <w:rFonts w:ascii="Times New Roman" w:hAnsi="Times New Roman" w:cs="Times New Roman"/>
          <w:sz w:val="24"/>
          <w:szCs w:val="24"/>
          <w:lang w:val="en-GB"/>
        </w:rPr>
      </w:pPr>
      <w:r w:rsidRPr="005B28F9">
        <w:rPr>
          <w:rFonts w:ascii="Times New Roman" w:hAnsi="Times New Roman" w:cs="Times New Roman"/>
          <w:b/>
          <w:sz w:val="24"/>
          <w:szCs w:val="24"/>
          <w:lang w:val="en-GB"/>
        </w:rPr>
        <w:t>Course leader</w:t>
      </w:r>
      <w:r w:rsidRPr="005B28F9">
        <w:rPr>
          <w:rFonts w:ascii="Times New Roman" w:hAnsi="Times New Roman" w:cs="Times New Roman"/>
          <w:sz w:val="24"/>
          <w:szCs w:val="24"/>
          <w:lang w:val="en-GB"/>
        </w:rPr>
        <w:t xml:space="preserve">: </w:t>
      </w:r>
      <w:r w:rsidR="000E134E" w:rsidRPr="005B28F9">
        <w:rPr>
          <w:rFonts w:ascii="Times New Roman" w:hAnsi="Times New Roman" w:cs="Times New Roman"/>
          <w:sz w:val="24"/>
          <w:szCs w:val="24"/>
          <w:lang w:val="en-GB"/>
        </w:rPr>
        <w:t>István Benczes</w:t>
      </w:r>
    </w:p>
    <w:p w:rsidR="00D40FA7" w:rsidRPr="005B28F9" w:rsidRDefault="00867B34" w:rsidP="006A07F6">
      <w:pPr>
        <w:spacing w:after="120" w:line="266" w:lineRule="auto"/>
        <w:jc w:val="both"/>
        <w:rPr>
          <w:rFonts w:ascii="Times New Roman" w:hAnsi="Times New Roman" w:cs="Times New Roman"/>
          <w:sz w:val="24"/>
          <w:szCs w:val="24"/>
          <w:lang w:val="en-GB"/>
        </w:rPr>
      </w:pPr>
      <w:r w:rsidRPr="005B28F9">
        <w:rPr>
          <w:rFonts w:ascii="Times New Roman" w:hAnsi="Times New Roman" w:cs="Times New Roman"/>
          <w:b/>
          <w:sz w:val="24"/>
          <w:szCs w:val="24"/>
          <w:lang w:val="en-GB"/>
        </w:rPr>
        <w:t xml:space="preserve">Course description: </w:t>
      </w:r>
      <w:r w:rsidRPr="005B28F9">
        <w:rPr>
          <w:rFonts w:ascii="Times New Roman" w:hAnsi="Times New Roman" w:cs="Times New Roman"/>
          <w:sz w:val="24"/>
          <w:szCs w:val="24"/>
          <w:lang w:val="en-GB"/>
        </w:rPr>
        <w:t>The course introduces the basic principles of academic writing and research design</w:t>
      </w:r>
      <w:r w:rsidR="00D40FA7" w:rsidRPr="005B28F9">
        <w:rPr>
          <w:rFonts w:ascii="Times New Roman" w:hAnsi="Times New Roman" w:cs="Times New Roman"/>
          <w:sz w:val="24"/>
          <w:szCs w:val="24"/>
          <w:lang w:val="en-GB"/>
        </w:rPr>
        <w:t>, how to write a thesis work at MSc level</w:t>
      </w:r>
      <w:r w:rsidRPr="005B28F9">
        <w:rPr>
          <w:rFonts w:ascii="Times New Roman" w:hAnsi="Times New Roman" w:cs="Times New Roman"/>
          <w:sz w:val="24"/>
          <w:szCs w:val="24"/>
          <w:lang w:val="en-GB"/>
        </w:rPr>
        <w:t>. The course aims to hel</w:t>
      </w:r>
      <w:r w:rsidR="000E134E" w:rsidRPr="005B28F9">
        <w:rPr>
          <w:rFonts w:ascii="Times New Roman" w:hAnsi="Times New Roman" w:cs="Times New Roman"/>
          <w:sz w:val="24"/>
          <w:szCs w:val="24"/>
          <w:lang w:val="en-GB"/>
        </w:rPr>
        <w:t>p students in preparing their MSc</w:t>
      </w:r>
      <w:r w:rsidRPr="005B28F9">
        <w:rPr>
          <w:rFonts w:ascii="Times New Roman" w:hAnsi="Times New Roman" w:cs="Times New Roman"/>
          <w:sz w:val="24"/>
          <w:szCs w:val="24"/>
          <w:lang w:val="en-GB"/>
        </w:rPr>
        <w:t xml:space="preserve"> thesis but it also offers some practical tools for completing their various academic writing assignments. In the first part of the </w:t>
      </w:r>
      <w:proofErr w:type="gramStart"/>
      <w:r w:rsidRPr="005B28F9">
        <w:rPr>
          <w:rFonts w:ascii="Times New Roman" w:hAnsi="Times New Roman" w:cs="Times New Roman"/>
          <w:sz w:val="24"/>
          <w:szCs w:val="24"/>
          <w:lang w:val="en-GB"/>
        </w:rPr>
        <w:t>course</w:t>
      </w:r>
      <w:proofErr w:type="gramEnd"/>
      <w:r w:rsidRPr="005B28F9">
        <w:rPr>
          <w:rFonts w:ascii="Times New Roman" w:hAnsi="Times New Roman" w:cs="Times New Roman"/>
          <w:sz w:val="24"/>
          <w:szCs w:val="24"/>
          <w:lang w:val="en-GB"/>
        </w:rPr>
        <w:t xml:space="preserve"> the students will learn how to identify a research topic, how to formulate a research question, how to perform a literature review, and how to properly reference the sources they use. In the second part, students will learn about the key aspects of empirical research such as the treatment of independent and dependent variables, formulating hypotheses, dealing with causality, case selection and the role of case studies and the structure of research papers. At the end of the </w:t>
      </w:r>
      <w:proofErr w:type="gramStart"/>
      <w:r w:rsidRPr="005B28F9">
        <w:rPr>
          <w:rFonts w:ascii="Times New Roman" w:hAnsi="Times New Roman" w:cs="Times New Roman"/>
          <w:sz w:val="24"/>
          <w:szCs w:val="24"/>
          <w:lang w:val="en-GB"/>
        </w:rPr>
        <w:t>semester</w:t>
      </w:r>
      <w:proofErr w:type="gramEnd"/>
      <w:r w:rsidRPr="005B28F9">
        <w:rPr>
          <w:rFonts w:ascii="Times New Roman" w:hAnsi="Times New Roman" w:cs="Times New Roman"/>
          <w:sz w:val="24"/>
          <w:szCs w:val="24"/>
          <w:lang w:val="en-GB"/>
        </w:rPr>
        <w:t xml:space="preserve"> they will submit </w:t>
      </w:r>
      <w:r w:rsidR="00D40FA7" w:rsidRPr="005B28F9">
        <w:rPr>
          <w:rFonts w:ascii="Times New Roman" w:hAnsi="Times New Roman" w:cs="Times New Roman"/>
          <w:sz w:val="24"/>
          <w:szCs w:val="24"/>
          <w:lang w:val="en-GB"/>
        </w:rPr>
        <w:t>the</w:t>
      </w:r>
      <w:r w:rsidRPr="005B28F9">
        <w:rPr>
          <w:rFonts w:ascii="Times New Roman" w:hAnsi="Times New Roman" w:cs="Times New Roman"/>
          <w:sz w:val="24"/>
          <w:szCs w:val="24"/>
          <w:lang w:val="en-GB"/>
        </w:rPr>
        <w:t xml:space="preserve"> </w:t>
      </w:r>
      <w:r w:rsidR="00D40FA7" w:rsidRPr="005B28F9">
        <w:rPr>
          <w:rFonts w:ascii="Times New Roman" w:hAnsi="Times New Roman" w:cs="Times New Roman"/>
          <w:sz w:val="24"/>
          <w:szCs w:val="24"/>
          <w:lang w:val="en-GB"/>
        </w:rPr>
        <w:t>literature review and the structure of their thesis works as</w:t>
      </w:r>
      <w:r w:rsidRPr="005B28F9">
        <w:rPr>
          <w:rFonts w:ascii="Times New Roman" w:hAnsi="Times New Roman" w:cs="Times New Roman"/>
          <w:sz w:val="24"/>
          <w:szCs w:val="24"/>
          <w:lang w:val="en-GB"/>
        </w:rPr>
        <w:t xml:space="preserve"> main output</w:t>
      </w:r>
      <w:r w:rsidR="00D40FA7" w:rsidRPr="005B28F9">
        <w:rPr>
          <w:rFonts w:ascii="Times New Roman" w:hAnsi="Times New Roman" w:cs="Times New Roman"/>
          <w:sz w:val="24"/>
          <w:szCs w:val="24"/>
          <w:lang w:val="en-GB"/>
        </w:rPr>
        <w:t>s</w:t>
      </w:r>
      <w:r w:rsidRPr="005B28F9">
        <w:rPr>
          <w:rFonts w:ascii="Times New Roman" w:hAnsi="Times New Roman" w:cs="Times New Roman"/>
          <w:sz w:val="24"/>
          <w:szCs w:val="24"/>
          <w:lang w:val="en-GB"/>
        </w:rPr>
        <w:t xml:space="preserve"> of their course work. All the course materials, including the</w:t>
      </w:r>
      <w:r w:rsidR="00D40FA7" w:rsidRPr="005B28F9">
        <w:rPr>
          <w:rFonts w:ascii="Times New Roman" w:hAnsi="Times New Roman" w:cs="Times New Roman"/>
          <w:sz w:val="24"/>
          <w:szCs w:val="24"/>
          <w:lang w:val="en-GB"/>
        </w:rPr>
        <w:t xml:space="preserve"> readings will be available on M</w:t>
      </w:r>
      <w:r w:rsidRPr="005B28F9">
        <w:rPr>
          <w:rFonts w:ascii="Times New Roman" w:hAnsi="Times New Roman" w:cs="Times New Roman"/>
          <w:sz w:val="24"/>
          <w:szCs w:val="24"/>
          <w:lang w:val="en-GB"/>
        </w:rPr>
        <w:t xml:space="preserve">oodle. Any act of plagiarism results in automatic failing of the course and the case </w:t>
      </w:r>
      <w:proofErr w:type="gramStart"/>
      <w:r w:rsidRPr="005B28F9">
        <w:rPr>
          <w:rFonts w:ascii="Times New Roman" w:hAnsi="Times New Roman" w:cs="Times New Roman"/>
          <w:sz w:val="24"/>
          <w:szCs w:val="24"/>
          <w:lang w:val="en-GB"/>
        </w:rPr>
        <w:t>will be reported</w:t>
      </w:r>
      <w:proofErr w:type="gramEnd"/>
      <w:r w:rsidRPr="005B28F9">
        <w:rPr>
          <w:rFonts w:ascii="Times New Roman" w:hAnsi="Times New Roman" w:cs="Times New Roman"/>
          <w:sz w:val="24"/>
          <w:szCs w:val="24"/>
          <w:lang w:val="en-GB"/>
        </w:rPr>
        <w:t xml:space="preserve"> to the University’s ethical committee. </w:t>
      </w:r>
    </w:p>
    <w:p w:rsidR="00D40FA7" w:rsidRPr="005B28F9" w:rsidRDefault="00867B34" w:rsidP="006A07F6">
      <w:pPr>
        <w:spacing w:after="120" w:line="266" w:lineRule="auto"/>
        <w:jc w:val="both"/>
        <w:rPr>
          <w:rFonts w:ascii="Times New Roman" w:hAnsi="Times New Roman" w:cs="Times New Roman"/>
          <w:sz w:val="24"/>
          <w:szCs w:val="24"/>
          <w:lang w:val="en-GB"/>
        </w:rPr>
      </w:pPr>
      <w:r w:rsidRPr="005B28F9">
        <w:rPr>
          <w:rFonts w:ascii="Times New Roman" w:hAnsi="Times New Roman" w:cs="Times New Roman"/>
          <w:b/>
          <w:sz w:val="24"/>
          <w:szCs w:val="24"/>
          <w:lang w:val="en-GB"/>
        </w:rPr>
        <w:t>Course requirements during the semester:</w:t>
      </w:r>
      <w:r w:rsidRPr="005B28F9">
        <w:rPr>
          <w:rFonts w:ascii="Times New Roman" w:hAnsi="Times New Roman" w:cs="Times New Roman"/>
          <w:sz w:val="24"/>
          <w:szCs w:val="24"/>
          <w:lang w:val="en-GB"/>
        </w:rPr>
        <w:t xml:space="preserve"> </w:t>
      </w:r>
      <w:r w:rsidR="009E678F" w:rsidRPr="005B28F9">
        <w:rPr>
          <w:rFonts w:ascii="Times New Roman" w:hAnsi="Times New Roman" w:cs="Times New Roman"/>
          <w:sz w:val="24"/>
          <w:szCs w:val="24"/>
          <w:lang w:val="en-GB"/>
        </w:rPr>
        <w:t>Literature review and the structure of the thesis work.</w:t>
      </w:r>
    </w:p>
    <w:p w:rsidR="009E678F" w:rsidRPr="005B28F9" w:rsidRDefault="00867B34" w:rsidP="006A07F6">
      <w:pPr>
        <w:spacing w:after="120" w:line="266" w:lineRule="auto"/>
        <w:jc w:val="both"/>
        <w:rPr>
          <w:rFonts w:ascii="Times New Roman" w:hAnsi="Times New Roman" w:cs="Times New Roman"/>
          <w:sz w:val="24"/>
          <w:szCs w:val="24"/>
          <w:lang w:val="en-GB"/>
        </w:rPr>
      </w:pPr>
      <w:r w:rsidRPr="005B28F9">
        <w:rPr>
          <w:rFonts w:ascii="Times New Roman" w:hAnsi="Times New Roman" w:cs="Times New Roman"/>
          <w:b/>
          <w:sz w:val="24"/>
          <w:szCs w:val="24"/>
          <w:lang w:val="en-GB"/>
        </w:rPr>
        <w:t>Examination requirements:</w:t>
      </w:r>
      <w:r w:rsidRPr="005B28F9">
        <w:rPr>
          <w:rFonts w:ascii="Times New Roman" w:hAnsi="Times New Roman" w:cs="Times New Roman"/>
          <w:sz w:val="24"/>
          <w:szCs w:val="24"/>
          <w:lang w:val="en-GB"/>
        </w:rPr>
        <w:t xml:space="preserve"> </w:t>
      </w:r>
      <w:r w:rsidR="000D7B60" w:rsidRPr="005B28F9">
        <w:rPr>
          <w:rFonts w:ascii="Times New Roman" w:hAnsi="Times New Roman" w:cs="Times New Roman"/>
          <w:sz w:val="24"/>
          <w:szCs w:val="24"/>
          <w:lang w:val="en-GB"/>
        </w:rPr>
        <w:t>see above</w:t>
      </w:r>
    </w:p>
    <w:p w:rsidR="000E134E" w:rsidRPr="005B28F9" w:rsidRDefault="00867B34" w:rsidP="006A07F6">
      <w:pPr>
        <w:spacing w:after="120" w:line="266" w:lineRule="auto"/>
        <w:jc w:val="both"/>
        <w:rPr>
          <w:rFonts w:ascii="Times New Roman" w:hAnsi="Times New Roman" w:cs="Times New Roman"/>
          <w:sz w:val="24"/>
          <w:szCs w:val="24"/>
          <w:lang w:val="en-GB"/>
        </w:rPr>
      </w:pPr>
      <w:r w:rsidRPr="005B28F9">
        <w:rPr>
          <w:rFonts w:ascii="Times New Roman" w:hAnsi="Times New Roman" w:cs="Times New Roman"/>
          <w:b/>
          <w:sz w:val="24"/>
          <w:szCs w:val="24"/>
          <w:lang w:val="en-GB"/>
        </w:rPr>
        <w:t>Course schedule:</w:t>
      </w:r>
      <w:r w:rsidRPr="005B28F9">
        <w:rPr>
          <w:rFonts w:ascii="Times New Roman" w:hAnsi="Times New Roman" w:cs="Times New Roman"/>
          <w:sz w:val="24"/>
          <w:szCs w:val="24"/>
          <w:lang w:val="en-GB"/>
        </w:rPr>
        <w:t xml:space="preserve"> </w:t>
      </w:r>
      <w:r w:rsidR="000D7B60" w:rsidRPr="005B28F9">
        <w:rPr>
          <w:rFonts w:ascii="Times New Roman" w:hAnsi="Times New Roman" w:cs="Times New Roman"/>
          <w:sz w:val="24"/>
          <w:szCs w:val="24"/>
          <w:lang w:val="en-GB"/>
        </w:rPr>
        <w:t xml:space="preserve">at least </w:t>
      </w:r>
      <w:proofErr w:type="gramStart"/>
      <w:r w:rsidR="000D7B60" w:rsidRPr="005B28F9">
        <w:rPr>
          <w:rFonts w:ascii="Times New Roman" w:hAnsi="Times New Roman" w:cs="Times New Roman"/>
          <w:sz w:val="24"/>
          <w:szCs w:val="24"/>
          <w:lang w:val="en-GB"/>
        </w:rPr>
        <w:t>3</w:t>
      </w:r>
      <w:proofErr w:type="gramEnd"/>
      <w:r w:rsidR="000D7B60" w:rsidRPr="005B28F9">
        <w:rPr>
          <w:rFonts w:ascii="Times New Roman" w:hAnsi="Times New Roman" w:cs="Times New Roman"/>
          <w:sz w:val="24"/>
          <w:szCs w:val="24"/>
          <w:lang w:val="en-GB"/>
        </w:rPr>
        <w:t xml:space="preserve"> consultations are required. The appointments </w:t>
      </w:r>
      <w:proofErr w:type="gramStart"/>
      <w:r w:rsidR="000D7B60" w:rsidRPr="005B28F9">
        <w:rPr>
          <w:rFonts w:ascii="Times New Roman" w:hAnsi="Times New Roman" w:cs="Times New Roman"/>
          <w:sz w:val="24"/>
          <w:szCs w:val="24"/>
          <w:lang w:val="en-GB"/>
        </w:rPr>
        <w:t>must be discussed</w:t>
      </w:r>
      <w:proofErr w:type="gramEnd"/>
      <w:r w:rsidR="000D7B60" w:rsidRPr="005B28F9">
        <w:rPr>
          <w:rFonts w:ascii="Times New Roman" w:hAnsi="Times New Roman" w:cs="Times New Roman"/>
          <w:sz w:val="24"/>
          <w:szCs w:val="24"/>
          <w:lang w:val="en-GB"/>
        </w:rPr>
        <w:t xml:space="preserve"> with the selected supervisor.</w:t>
      </w:r>
    </w:p>
    <w:p w:rsidR="000E134E" w:rsidRPr="005B28F9" w:rsidRDefault="00867B34" w:rsidP="006A07F6">
      <w:pPr>
        <w:spacing w:after="120" w:line="266" w:lineRule="auto"/>
        <w:jc w:val="both"/>
        <w:rPr>
          <w:rFonts w:ascii="Times New Roman" w:hAnsi="Times New Roman" w:cs="Times New Roman"/>
          <w:sz w:val="24"/>
          <w:szCs w:val="24"/>
          <w:lang w:val="en-GB"/>
        </w:rPr>
      </w:pPr>
      <w:r w:rsidRPr="005B28F9">
        <w:rPr>
          <w:rFonts w:ascii="Times New Roman" w:hAnsi="Times New Roman" w:cs="Times New Roman"/>
          <w:b/>
          <w:sz w:val="24"/>
          <w:szCs w:val="24"/>
          <w:lang w:val="en-GB"/>
        </w:rPr>
        <w:lastRenderedPageBreak/>
        <w:t>Learning outcomes:</w:t>
      </w:r>
      <w:r w:rsidRPr="005B28F9">
        <w:rPr>
          <w:rFonts w:ascii="Times New Roman" w:hAnsi="Times New Roman" w:cs="Times New Roman"/>
          <w:sz w:val="24"/>
          <w:szCs w:val="24"/>
          <w:lang w:val="en-GB"/>
        </w:rPr>
        <w:t xml:space="preserve"> </w:t>
      </w:r>
      <w:r w:rsidR="000E134E" w:rsidRPr="005B28F9">
        <w:rPr>
          <w:rFonts w:ascii="Times New Roman" w:hAnsi="Times New Roman" w:cs="Times New Roman"/>
          <w:sz w:val="24"/>
          <w:szCs w:val="24"/>
          <w:lang w:val="en-GB"/>
        </w:rPr>
        <w:t xml:space="preserve">preparation of literature review of the MSC thesis work, the ability how to analyse and </w:t>
      </w:r>
      <w:r w:rsidR="000E134E" w:rsidRPr="005B28F9">
        <w:rPr>
          <w:rStyle w:val="shorttext"/>
          <w:rFonts w:ascii="Times New Roman" w:hAnsi="Times New Roman" w:cs="Times New Roman"/>
          <w:sz w:val="24"/>
          <w:szCs w:val="24"/>
          <w:lang w:val="en-GB"/>
        </w:rPr>
        <w:t>synthesize</w:t>
      </w:r>
      <w:r w:rsidR="000E134E" w:rsidRPr="005B28F9">
        <w:rPr>
          <w:rStyle w:val="shorttext"/>
          <w:rFonts w:ascii="Times New Roman" w:hAnsi="Times New Roman" w:cs="Times New Roman"/>
          <w:sz w:val="24"/>
          <w:szCs w:val="24"/>
          <w:lang w:val="en-GB"/>
        </w:rPr>
        <w:t xml:space="preserve"> the already existing literature. Ability how to create a thesis structure.</w:t>
      </w:r>
    </w:p>
    <w:p w:rsidR="000E134E" w:rsidRPr="005B28F9" w:rsidRDefault="00867B34" w:rsidP="006A07F6">
      <w:pPr>
        <w:spacing w:after="120" w:line="266" w:lineRule="auto"/>
        <w:jc w:val="both"/>
        <w:rPr>
          <w:rFonts w:ascii="Times New Roman" w:hAnsi="Times New Roman" w:cs="Times New Roman"/>
          <w:sz w:val="24"/>
          <w:szCs w:val="24"/>
          <w:lang w:val="en-GB"/>
        </w:rPr>
      </w:pPr>
      <w:r w:rsidRPr="005B28F9">
        <w:rPr>
          <w:rFonts w:ascii="Times New Roman" w:hAnsi="Times New Roman" w:cs="Times New Roman"/>
          <w:b/>
          <w:sz w:val="24"/>
          <w:szCs w:val="24"/>
          <w:lang w:val="en-GB"/>
        </w:rPr>
        <w:t>Course assessment during the semester:</w:t>
      </w:r>
      <w:r w:rsidRPr="005B28F9">
        <w:rPr>
          <w:rFonts w:ascii="Times New Roman" w:hAnsi="Times New Roman" w:cs="Times New Roman"/>
          <w:sz w:val="24"/>
          <w:szCs w:val="24"/>
          <w:lang w:val="en-GB"/>
        </w:rPr>
        <w:t xml:space="preserve"> </w:t>
      </w:r>
      <w:r w:rsidR="000E134E" w:rsidRPr="005B28F9">
        <w:rPr>
          <w:rFonts w:ascii="Times New Roman" w:hAnsi="Times New Roman" w:cs="Times New Roman"/>
          <w:sz w:val="24"/>
          <w:szCs w:val="24"/>
          <w:lang w:val="en-GB"/>
        </w:rPr>
        <w:t>based on the agreement between the</w:t>
      </w:r>
      <w:r w:rsidR="005B28F9" w:rsidRPr="005B28F9">
        <w:rPr>
          <w:rFonts w:ascii="Times New Roman" w:hAnsi="Times New Roman" w:cs="Times New Roman"/>
          <w:sz w:val="24"/>
          <w:szCs w:val="24"/>
          <w:lang w:val="en-GB"/>
        </w:rPr>
        <w:t xml:space="preserve"> student and his/her supervisor, but </w:t>
      </w:r>
      <w:proofErr w:type="gramStart"/>
      <w:r w:rsidR="005B28F9" w:rsidRPr="005B28F9">
        <w:rPr>
          <w:rFonts w:ascii="Times New Roman" w:hAnsi="Times New Roman" w:cs="Times New Roman"/>
          <w:sz w:val="24"/>
          <w:szCs w:val="24"/>
          <w:lang w:val="en-GB"/>
        </w:rPr>
        <w:t>must be laid</w:t>
      </w:r>
      <w:proofErr w:type="gramEnd"/>
      <w:r w:rsidR="005B28F9" w:rsidRPr="005B28F9">
        <w:rPr>
          <w:rFonts w:ascii="Times New Roman" w:hAnsi="Times New Roman" w:cs="Times New Roman"/>
          <w:sz w:val="24"/>
          <w:szCs w:val="24"/>
          <w:lang w:val="en-GB"/>
        </w:rPr>
        <w:t xml:space="preserve"> on the prepared literature review and structure of thesis as well.</w:t>
      </w:r>
    </w:p>
    <w:p w:rsidR="000E134E" w:rsidRPr="005B28F9" w:rsidRDefault="00867B34" w:rsidP="006A07F6">
      <w:pPr>
        <w:spacing w:after="120" w:line="266" w:lineRule="auto"/>
        <w:jc w:val="both"/>
        <w:rPr>
          <w:rFonts w:ascii="Times New Roman" w:hAnsi="Times New Roman" w:cs="Times New Roman"/>
          <w:sz w:val="24"/>
          <w:szCs w:val="24"/>
          <w:lang w:val="en-GB"/>
        </w:rPr>
      </w:pPr>
      <w:r w:rsidRPr="005B28F9">
        <w:rPr>
          <w:rFonts w:ascii="Times New Roman" w:hAnsi="Times New Roman" w:cs="Times New Roman"/>
          <w:b/>
          <w:sz w:val="24"/>
          <w:szCs w:val="24"/>
          <w:lang w:val="en-GB"/>
        </w:rPr>
        <w:t>Assignments:</w:t>
      </w:r>
      <w:r w:rsidRPr="005B28F9">
        <w:rPr>
          <w:rFonts w:ascii="Times New Roman" w:hAnsi="Times New Roman" w:cs="Times New Roman"/>
          <w:sz w:val="24"/>
          <w:szCs w:val="24"/>
          <w:lang w:val="en-GB"/>
        </w:rPr>
        <w:t xml:space="preserve"> </w:t>
      </w:r>
      <w:r w:rsidR="000E134E" w:rsidRPr="005B28F9">
        <w:rPr>
          <w:rFonts w:ascii="Times New Roman" w:hAnsi="Times New Roman" w:cs="Times New Roman"/>
          <w:sz w:val="24"/>
          <w:szCs w:val="24"/>
          <w:lang w:val="en-GB"/>
        </w:rPr>
        <w:t>based on the agreement between the student and his/her supervisor.</w:t>
      </w:r>
    </w:p>
    <w:p w:rsidR="000E134E" w:rsidRPr="005B28F9" w:rsidRDefault="00867B34" w:rsidP="006A07F6">
      <w:pPr>
        <w:spacing w:after="120" w:line="266" w:lineRule="auto"/>
        <w:jc w:val="both"/>
        <w:rPr>
          <w:rFonts w:ascii="Times New Roman" w:hAnsi="Times New Roman" w:cs="Times New Roman"/>
          <w:sz w:val="24"/>
          <w:szCs w:val="24"/>
          <w:lang w:val="en-GB"/>
        </w:rPr>
      </w:pPr>
      <w:r w:rsidRPr="005B28F9">
        <w:rPr>
          <w:rFonts w:ascii="Times New Roman" w:hAnsi="Times New Roman" w:cs="Times New Roman"/>
          <w:sz w:val="24"/>
          <w:szCs w:val="24"/>
          <w:lang w:val="en-GB"/>
        </w:rPr>
        <w:t>Program’s name:</w:t>
      </w:r>
      <w:r w:rsidR="000E134E" w:rsidRPr="005B28F9">
        <w:rPr>
          <w:rFonts w:ascii="Times New Roman" w:hAnsi="Times New Roman" w:cs="Times New Roman"/>
          <w:sz w:val="24"/>
          <w:szCs w:val="24"/>
          <w:lang w:val="en-GB"/>
        </w:rPr>
        <w:t xml:space="preserve"> International Economy and Business (MSc)</w:t>
      </w:r>
    </w:p>
    <w:p w:rsidR="000E134E" w:rsidRPr="005B28F9" w:rsidRDefault="00867B34" w:rsidP="006A07F6">
      <w:pPr>
        <w:spacing w:after="120" w:line="266" w:lineRule="auto"/>
        <w:jc w:val="both"/>
        <w:rPr>
          <w:rFonts w:ascii="Times New Roman" w:hAnsi="Times New Roman" w:cs="Times New Roman"/>
          <w:b/>
          <w:sz w:val="24"/>
          <w:szCs w:val="24"/>
          <w:lang w:val="en-GB"/>
        </w:rPr>
      </w:pPr>
      <w:r w:rsidRPr="005B28F9">
        <w:rPr>
          <w:rFonts w:ascii="Times New Roman" w:hAnsi="Times New Roman" w:cs="Times New Roman"/>
          <w:b/>
          <w:sz w:val="24"/>
          <w:szCs w:val="24"/>
          <w:lang w:val="en-GB"/>
        </w:rPr>
        <w:t xml:space="preserve">Compulsory readings: </w:t>
      </w:r>
    </w:p>
    <w:p w:rsidR="005B28F9" w:rsidRPr="005B28F9" w:rsidRDefault="00867B34" w:rsidP="006A07F6">
      <w:pPr>
        <w:spacing w:after="120" w:line="266" w:lineRule="auto"/>
        <w:jc w:val="both"/>
        <w:rPr>
          <w:rFonts w:ascii="Times New Roman" w:hAnsi="Times New Roman" w:cs="Times New Roman"/>
          <w:sz w:val="24"/>
          <w:szCs w:val="24"/>
          <w:lang w:val="en-GB"/>
        </w:rPr>
      </w:pPr>
      <w:r w:rsidRPr="005B28F9">
        <w:rPr>
          <w:rFonts w:ascii="Times New Roman" w:hAnsi="Times New Roman" w:cs="Times New Roman"/>
          <w:sz w:val="24"/>
          <w:szCs w:val="24"/>
          <w:lang w:val="en-GB"/>
        </w:rPr>
        <w:t xml:space="preserve">Beach, Derek and Rasmuss Brun Pedersen (2013), Process-Tracing Methods, </w:t>
      </w:r>
      <w:proofErr w:type="gramStart"/>
      <w:r w:rsidRPr="005B28F9">
        <w:rPr>
          <w:rFonts w:ascii="Times New Roman" w:hAnsi="Times New Roman" w:cs="Times New Roman"/>
          <w:sz w:val="24"/>
          <w:szCs w:val="24"/>
          <w:lang w:val="en-GB"/>
        </w:rPr>
        <w:t>The</w:t>
      </w:r>
      <w:proofErr w:type="gramEnd"/>
      <w:r w:rsidRPr="005B28F9">
        <w:rPr>
          <w:rFonts w:ascii="Times New Roman" w:hAnsi="Times New Roman" w:cs="Times New Roman"/>
          <w:sz w:val="24"/>
          <w:szCs w:val="24"/>
          <w:lang w:val="en-GB"/>
        </w:rPr>
        <w:t xml:space="preserve"> University of Michigan Press, Chapters 1 and 2 </w:t>
      </w:r>
    </w:p>
    <w:p w:rsidR="000E134E" w:rsidRPr="005B28F9" w:rsidRDefault="005B28F9" w:rsidP="006A07F6">
      <w:pPr>
        <w:spacing w:after="120" w:line="266" w:lineRule="auto"/>
        <w:jc w:val="both"/>
        <w:rPr>
          <w:rFonts w:ascii="Times New Roman" w:hAnsi="Times New Roman" w:cs="Times New Roman"/>
          <w:sz w:val="24"/>
          <w:szCs w:val="24"/>
          <w:lang w:val="en-GB"/>
        </w:rPr>
      </w:pPr>
      <w:r w:rsidRPr="005B28F9">
        <w:rPr>
          <w:rFonts w:ascii="Times New Roman" w:hAnsi="Times New Roman" w:cs="Times New Roman"/>
          <w:sz w:val="24"/>
          <w:szCs w:val="24"/>
          <w:lang w:val="en-GB"/>
        </w:rPr>
        <w:t>Bell, J</w:t>
      </w:r>
      <w:r w:rsidR="00867B34" w:rsidRPr="005B28F9">
        <w:rPr>
          <w:rFonts w:ascii="Times New Roman" w:hAnsi="Times New Roman" w:cs="Times New Roman"/>
          <w:sz w:val="24"/>
          <w:szCs w:val="24"/>
          <w:lang w:val="en-GB"/>
        </w:rPr>
        <w:t xml:space="preserve">udith (2010), Doing Your Research Project. Fifth Edition, Open University Press. Chapters 2, 4, 6 Creswell, John W. (2012), Research Design. Fourth Edition, Sage. Chapter 7 </w:t>
      </w:r>
    </w:p>
    <w:p w:rsidR="000E134E" w:rsidRPr="005B28F9" w:rsidRDefault="00867B34" w:rsidP="006A07F6">
      <w:pPr>
        <w:spacing w:after="120" w:line="266" w:lineRule="auto"/>
        <w:jc w:val="both"/>
        <w:rPr>
          <w:rFonts w:ascii="Times New Roman" w:hAnsi="Times New Roman" w:cs="Times New Roman"/>
          <w:sz w:val="24"/>
          <w:szCs w:val="24"/>
          <w:lang w:val="en-GB"/>
        </w:rPr>
      </w:pPr>
      <w:r w:rsidRPr="005B28F9">
        <w:rPr>
          <w:rFonts w:ascii="Times New Roman" w:hAnsi="Times New Roman" w:cs="Times New Roman"/>
          <w:sz w:val="24"/>
          <w:szCs w:val="24"/>
          <w:lang w:val="en-GB"/>
        </w:rPr>
        <w:t xml:space="preserve">Diamond, Jared (2005), Collapse: How Societies Choose to Fail or Succeed, Penguin Books. Chapter 11 </w:t>
      </w:r>
    </w:p>
    <w:p w:rsidR="000E134E" w:rsidRPr="005B28F9" w:rsidRDefault="00867B34" w:rsidP="006A07F6">
      <w:pPr>
        <w:spacing w:after="120" w:line="266" w:lineRule="auto"/>
        <w:jc w:val="both"/>
        <w:rPr>
          <w:rFonts w:ascii="Times New Roman" w:hAnsi="Times New Roman" w:cs="Times New Roman"/>
          <w:sz w:val="24"/>
          <w:szCs w:val="24"/>
          <w:lang w:val="en-GB"/>
        </w:rPr>
      </w:pPr>
      <w:r w:rsidRPr="005B28F9">
        <w:rPr>
          <w:rFonts w:ascii="Times New Roman" w:hAnsi="Times New Roman" w:cs="Times New Roman"/>
          <w:sz w:val="24"/>
          <w:szCs w:val="24"/>
          <w:lang w:val="en-GB"/>
        </w:rPr>
        <w:t xml:space="preserve">Gerring, John (2007), Case Study Research, Cambridge University Press, Chapter 1 </w:t>
      </w:r>
    </w:p>
    <w:p w:rsidR="000E134E" w:rsidRPr="005B28F9" w:rsidRDefault="00867B34" w:rsidP="006A07F6">
      <w:pPr>
        <w:spacing w:after="120" w:line="266" w:lineRule="auto"/>
        <w:jc w:val="both"/>
        <w:rPr>
          <w:rFonts w:ascii="Times New Roman" w:hAnsi="Times New Roman" w:cs="Times New Roman"/>
          <w:sz w:val="24"/>
          <w:szCs w:val="24"/>
          <w:lang w:val="en-GB"/>
        </w:rPr>
      </w:pPr>
      <w:r w:rsidRPr="005B28F9">
        <w:rPr>
          <w:rFonts w:ascii="Times New Roman" w:hAnsi="Times New Roman" w:cs="Times New Roman"/>
          <w:sz w:val="24"/>
          <w:szCs w:val="24"/>
          <w:lang w:val="en-GB"/>
        </w:rPr>
        <w:t>King, Gary, Robert E. Keohane and Sidney Verba (1994), Designing Social Inquiry. Princeton University Press. Chapter 1</w:t>
      </w:r>
    </w:p>
    <w:p w:rsidR="00867B34" w:rsidRPr="005B28F9" w:rsidRDefault="00C9378E" w:rsidP="006A07F6">
      <w:pPr>
        <w:spacing w:after="120" w:line="266" w:lineRule="auto"/>
        <w:jc w:val="both"/>
        <w:rPr>
          <w:rFonts w:ascii="Times New Roman" w:hAnsi="Times New Roman" w:cs="Times New Roman"/>
          <w:sz w:val="24"/>
          <w:szCs w:val="24"/>
          <w:lang w:val="en-GB"/>
        </w:rPr>
      </w:pPr>
      <w:r w:rsidRPr="005B28F9">
        <w:rPr>
          <w:rFonts w:ascii="Times New Roman" w:hAnsi="Times New Roman" w:cs="Times New Roman"/>
          <w:sz w:val="24"/>
          <w:szCs w:val="24"/>
          <w:lang w:val="en-GB"/>
        </w:rPr>
        <w:t>Readings provided by the supervisor based on</w:t>
      </w:r>
      <w:r w:rsidR="00A31518">
        <w:rPr>
          <w:rFonts w:ascii="Times New Roman" w:hAnsi="Times New Roman" w:cs="Times New Roman"/>
          <w:sz w:val="24"/>
          <w:szCs w:val="24"/>
          <w:lang w:val="en-GB"/>
        </w:rPr>
        <w:t xml:space="preserve"> </w:t>
      </w:r>
      <w:r w:rsidRPr="005B28F9">
        <w:rPr>
          <w:rFonts w:ascii="Times New Roman" w:hAnsi="Times New Roman" w:cs="Times New Roman"/>
          <w:sz w:val="24"/>
          <w:szCs w:val="24"/>
          <w:lang w:val="en-GB"/>
        </w:rPr>
        <w:t>the selected topic.</w:t>
      </w:r>
      <w:r w:rsidR="006A07F6">
        <w:rPr>
          <w:rFonts w:ascii="Times New Roman" w:hAnsi="Times New Roman" w:cs="Times New Roman"/>
          <w:sz w:val="24"/>
          <w:szCs w:val="24"/>
          <w:lang w:val="en-GB"/>
        </w:rPr>
        <w:t xml:space="preserve"> Own literature research is compulsory as well.</w:t>
      </w:r>
    </w:p>
    <w:p w:rsidR="00C9378E" w:rsidRPr="005B28F9" w:rsidRDefault="00C9378E" w:rsidP="008D4890">
      <w:pPr>
        <w:spacing w:after="120" w:line="266" w:lineRule="auto"/>
        <w:rPr>
          <w:rFonts w:ascii="Times New Roman" w:hAnsi="Times New Roman" w:cs="Times New Roman"/>
          <w:sz w:val="24"/>
          <w:szCs w:val="24"/>
          <w:lang w:val="en-GB"/>
        </w:rPr>
      </w:pPr>
    </w:p>
    <w:p w:rsidR="007835DC" w:rsidRPr="005B28F9" w:rsidRDefault="000E134E" w:rsidP="008D4890">
      <w:pPr>
        <w:spacing w:after="120" w:line="266" w:lineRule="auto"/>
        <w:rPr>
          <w:rFonts w:ascii="Times New Roman" w:hAnsi="Times New Roman" w:cs="Times New Roman"/>
          <w:b/>
          <w:sz w:val="24"/>
          <w:szCs w:val="24"/>
          <w:lang w:val="en-GB"/>
        </w:rPr>
      </w:pPr>
      <w:r w:rsidRPr="005B28F9">
        <w:rPr>
          <w:rFonts w:ascii="Times New Roman" w:hAnsi="Times New Roman" w:cs="Times New Roman"/>
          <w:b/>
          <w:sz w:val="24"/>
          <w:szCs w:val="24"/>
          <w:lang w:val="en-GB"/>
        </w:rPr>
        <w:t>Course professor(s)/lecturer(s) with topics:</w:t>
      </w:r>
    </w:p>
    <w:p w:rsidR="009954BB" w:rsidRPr="009954BB" w:rsidRDefault="009954BB" w:rsidP="008D4890">
      <w:pPr>
        <w:spacing w:after="120" w:line="266" w:lineRule="auto"/>
        <w:outlineLvl w:val="3"/>
        <w:rPr>
          <w:rFonts w:ascii="Times New Roman" w:eastAsia="Times New Roman" w:hAnsi="Times New Roman" w:cs="Times New Roman"/>
          <w:b/>
          <w:bCs/>
          <w:sz w:val="24"/>
          <w:szCs w:val="24"/>
          <w:lang w:val="en-GB" w:eastAsia="hu-HU"/>
        </w:rPr>
      </w:pPr>
      <w:r w:rsidRPr="009954BB">
        <w:rPr>
          <w:rFonts w:ascii="Times New Roman" w:eastAsia="Times New Roman" w:hAnsi="Times New Roman" w:cs="Times New Roman"/>
          <w:b/>
          <w:bCs/>
          <w:sz w:val="24"/>
          <w:szCs w:val="24"/>
          <w:lang w:val="en-GB" w:eastAsia="hu-HU"/>
        </w:rPr>
        <w:t>Sejla Almadi</w:t>
      </w:r>
    </w:p>
    <w:p w:rsidR="009954BB" w:rsidRPr="009954BB" w:rsidRDefault="009954BB" w:rsidP="008D4890">
      <w:pPr>
        <w:spacing w:after="120" w:line="266" w:lineRule="auto"/>
        <w:rPr>
          <w:rFonts w:ascii="Times New Roman" w:eastAsia="Times New Roman" w:hAnsi="Times New Roman" w:cs="Times New Roman"/>
          <w:sz w:val="24"/>
          <w:szCs w:val="24"/>
          <w:lang w:val="en-GB" w:eastAsia="hu-HU"/>
        </w:rPr>
      </w:pPr>
      <w:r w:rsidRPr="009954BB">
        <w:rPr>
          <w:rFonts w:ascii="Times New Roman" w:eastAsia="Times New Roman" w:hAnsi="Times New Roman" w:cs="Times New Roman"/>
          <w:sz w:val="24"/>
          <w:szCs w:val="24"/>
          <w:lang w:val="en-GB" w:eastAsia="hu-HU"/>
        </w:rPr>
        <w:t>-    France: its political, economic and social systems</w:t>
      </w:r>
      <w:r w:rsidRPr="009954BB">
        <w:rPr>
          <w:rFonts w:ascii="Times New Roman" w:eastAsia="Times New Roman" w:hAnsi="Times New Roman" w:cs="Times New Roman"/>
          <w:sz w:val="24"/>
          <w:szCs w:val="24"/>
          <w:lang w:val="en-GB" w:eastAsia="hu-HU"/>
        </w:rPr>
        <w:br/>
        <w:t>-    Research design and methods: mixed methods, triangulation</w:t>
      </w:r>
      <w:r w:rsidRPr="009954BB">
        <w:rPr>
          <w:rFonts w:ascii="Times New Roman" w:eastAsia="Times New Roman" w:hAnsi="Times New Roman" w:cs="Times New Roman"/>
          <w:sz w:val="24"/>
          <w:szCs w:val="24"/>
          <w:lang w:val="en-GB" w:eastAsia="hu-HU"/>
        </w:rPr>
        <w:br/>
        <w:t>-    Human Resource Management/ Marketing Strategy/ Business Ethics at international corporations</w:t>
      </w:r>
      <w:r w:rsidRPr="009954BB">
        <w:rPr>
          <w:rFonts w:ascii="Times New Roman" w:eastAsia="Times New Roman" w:hAnsi="Times New Roman" w:cs="Times New Roman"/>
          <w:sz w:val="24"/>
          <w:szCs w:val="24"/>
          <w:lang w:val="en-GB" w:eastAsia="hu-HU"/>
        </w:rPr>
        <w:br/>
        <w:t>-    Organisational Behaviour: self-fulfilling prophecies, Pygmalion effect, Galatea effect</w:t>
      </w:r>
      <w:r w:rsidRPr="009954BB">
        <w:rPr>
          <w:rFonts w:ascii="Times New Roman" w:eastAsia="Times New Roman" w:hAnsi="Times New Roman" w:cs="Times New Roman"/>
          <w:sz w:val="24"/>
          <w:szCs w:val="24"/>
          <w:lang w:val="en-GB" w:eastAsia="hu-HU"/>
        </w:rPr>
        <w:br/>
        <w:t xml:space="preserve">-    European Investment Bank: investment projects, evaluation, impact analysis, monitoring </w:t>
      </w:r>
    </w:p>
    <w:p w:rsidR="009954BB" w:rsidRPr="009954BB" w:rsidRDefault="009954BB" w:rsidP="008D4890">
      <w:pPr>
        <w:spacing w:after="120" w:line="266" w:lineRule="auto"/>
        <w:rPr>
          <w:rFonts w:ascii="Times New Roman" w:eastAsia="Times New Roman" w:hAnsi="Times New Roman" w:cs="Times New Roman"/>
          <w:b/>
          <w:sz w:val="24"/>
          <w:szCs w:val="24"/>
          <w:lang w:val="en-GB" w:eastAsia="hu-HU"/>
        </w:rPr>
      </w:pPr>
      <w:r w:rsidRPr="009954BB">
        <w:rPr>
          <w:rFonts w:ascii="Times New Roman" w:eastAsia="Times New Roman" w:hAnsi="Times New Roman" w:cs="Times New Roman"/>
          <w:b/>
          <w:sz w:val="24"/>
          <w:szCs w:val="24"/>
          <w:lang w:val="en-GB" w:eastAsia="hu-HU"/>
        </w:rPr>
        <w:t xml:space="preserve"> Istvan Benczes </w:t>
      </w:r>
    </w:p>
    <w:p w:rsidR="009954BB" w:rsidRPr="009954BB" w:rsidRDefault="009954BB" w:rsidP="008D4890">
      <w:pPr>
        <w:spacing w:after="120" w:line="266" w:lineRule="auto"/>
        <w:rPr>
          <w:rFonts w:ascii="Times New Roman" w:eastAsia="Times New Roman" w:hAnsi="Times New Roman" w:cs="Times New Roman"/>
          <w:sz w:val="24"/>
          <w:szCs w:val="24"/>
          <w:lang w:val="en-GB" w:eastAsia="hu-HU"/>
        </w:rPr>
      </w:pPr>
      <w:r w:rsidRPr="009954BB">
        <w:rPr>
          <w:rFonts w:ascii="Times New Roman" w:eastAsia="Times New Roman" w:hAnsi="Times New Roman" w:cs="Times New Roman"/>
          <w:sz w:val="24"/>
          <w:szCs w:val="24"/>
          <w:lang w:val="en-GB" w:eastAsia="hu-HU"/>
        </w:rPr>
        <w:t>-    Economic governance in the EU</w:t>
      </w:r>
      <w:r w:rsidRPr="009954BB">
        <w:rPr>
          <w:rFonts w:ascii="Times New Roman" w:eastAsia="Times New Roman" w:hAnsi="Times New Roman" w:cs="Times New Roman"/>
          <w:sz w:val="24"/>
          <w:szCs w:val="24"/>
          <w:lang w:val="en-GB" w:eastAsia="hu-HU"/>
        </w:rPr>
        <w:br/>
        <w:t>-    Fiscal policy in the EU</w:t>
      </w:r>
      <w:r w:rsidRPr="009954BB">
        <w:rPr>
          <w:rFonts w:ascii="Times New Roman" w:eastAsia="Times New Roman" w:hAnsi="Times New Roman" w:cs="Times New Roman"/>
          <w:sz w:val="24"/>
          <w:szCs w:val="24"/>
          <w:lang w:val="en-GB" w:eastAsia="hu-HU"/>
        </w:rPr>
        <w:br/>
        <w:t>-    Theories of economic integration</w:t>
      </w:r>
      <w:r w:rsidRPr="009954BB">
        <w:rPr>
          <w:rFonts w:ascii="Times New Roman" w:eastAsia="Times New Roman" w:hAnsi="Times New Roman" w:cs="Times New Roman"/>
          <w:sz w:val="24"/>
          <w:szCs w:val="24"/>
          <w:lang w:val="en-GB" w:eastAsia="hu-HU"/>
        </w:rPr>
        <w:br/>
        <w:t xml:space="preserve">-    Introducing the euro in Hungary </w:t>
      </w:r>
    </w:p>
    <w:p w:rsidR="009954BB" w:rsidRPr="009954BB" w:rsidRDefault="009954BB" w:rsidP="008D4890">
      <w:pPr>
        <w:spacing w:after="120" w:line="266" w:lineRule="auto"/>
        <w:rPr>
          <w:rFonts w:ascii="Times New Roman" w:eastAsia="Times New Roman" w:hAnsi="Times New Roman" w:cs="Times New Roman"/>
          <w:b/>
          <w:bCs/>
          <w:sz w:val="24"/>
          <w:szCs w:val="24"/>
          <w:lang w:val="en-GB" w:eastAsia="hu-HU"/>
        </w:rPr>
      </w:pPr>
      <w:r w:rsidRPr="009954BB">
        <w:rPr>
          <w:rFonts w:ascii="Times New Roman" w:eastAsia="Times New Roman" w:hAnsi="Times New Roman" w:cs="Times New Roman"/>
          <w:sz w:val="24"/>
          <w:szCs w:val="24"/>
          <w:lang w:val="en-GB" w:eastAsia="hu-HU"/>
        </w:rPr>
        <w:t> </w:t>
      </w:r>
      <w:r w:rsidRPr="009954BB">
        <w:rPr>
          <w:rFonts w:ascii="Times New Roman" w:eastAsia="Times New Roman" w:hAnsi="Times New Roman" w:cs="Times New Roman"/>
          <w:b/>
          <w:bCs/>
          <w:sz w:val="24"/>
          <w:szCs w:val="24"/>
          <w:lang w:val="en-GB" w:eastAsia="hu-HU"/>
        </w:rPr>
        <w:t>Viktoria Endrodi-Kovacs</w:t>
      </w:r>
    </w:p>
    <w:p w:rsidR="009954BB" w:rsidRPr="009954BB" w:rsidRDefault="009954BB" w:rsidP="008D4890">
      <w:pPr>
        <w:spacing w:after="120" w:line="266" w:lineRule="auto"/>
        <w:rPr>
          <w:rFonts w:ascii="Times New Roman" w:eastAsia="Times New Roman" w:hAnsi="Times New Roman" w:cs="Times New Roman"/>
          <w:sz w:val="24"/>
          <w:szCs w:val="24"/>
          <w:lang w:val="en-GB" w:eastAsia="hu-HU"/>
        </w:rPr>
      </w:pPr>
      <w:r w:rsidRPr="009954BB">
        <w:rPr>
          <w:rFonts w:ascii="Times New Roman" w:eastAsia="Times New Roman" w:hAnsi="Times New Roman" w:cs="Times New Roman"/>
          <w:sz w:val="24"/>
          <w:szCs w:val="24"/>
          <w:lang w:val="en-GB" w:eastAsia="hu-HU"/>
        </w:rPr>
        <w:t>-    The Western Balkans, economy of the Western Balkan countries</w:t>
      </w:r>
      <w:r w:rsidRPr="009954BB">
        <w:rPr>
          <w:rFonts w:ascii="Times New Roman" w:eastAsia="Times New Roman" w:hAnsi="Times New Roman" w:cs="Times New Roman"/>
          <w:sz w:val="24"/>
          <w:szCs w:val="24"/>
          <w:lang w:val="en-GB" w:eastAsia="hu-HU"/>
        </w:rPr>
        <w:br/>
        <w:t>-    Integration maturity</w:t>
      </w:r>
      <w:r w:rsidRPr="009954BB">
        <w:rPr>
          <w:rFonts w:ascii="Times New Roman" w:eastAsia="Times New Roman" w:hAnsi="Times New Roman" w:cs="Times New Roman"/>
          <w:sz w:val="24"/>
          <w:szCs w:val="24"/>
          <w:lang w:val="en-GB" w:eastAsia="hu-HU"/>
        </w:rPr>
        <w:br/>
        <w:t>-    Foreign Direct Investments - transnational companies, investments, investments decisions</w:t>
      </w:r>
      <w:r w:rsidRPr="009954BB">
        <w:rPr>
          <w:rFonts w:ascii="Times New Roman" w:eastAsia="Times New Roman" w:hAnsi="Times New Roman" w:cs="Times New Roman"/>
          <w:sz w:val="24"/>
          <w:szCs w:val="24"/>
          <w:lang w:val="en-GB" w:eastAsia="hu-HU"/>
        </w:rPr>
        <w:br/>
        <w:t xml:space="preserve">-    Global Value Chains, Embeddedness of V4 countries into Global Value Chains </w:t>
      </w:r>
    </w:p>
    <w:p w:rsidR="009954BB" w:rsidRPr="009954BB" w:rsidRDefault="009954BB" w:rsidP="00766FDA">
      <w:pPr>
        <w:spacing w:after="120" w:line="266" w:lineRule="auto"/>
        <w:rPr>
          <w:rFonts w:ascii="Times New Roman" w:eastAsia="Times New Roman" w:hAnsi="Times New Roman" w:cs="Times New Roman"/>
          <w:b/>
          <w:bCs/>
          <w:sz w:val="24"/>
          <w:szCs w:val="24"/>
          <w:lang w:val="en-GB" w:eastAsia="hu-HU"/>
        </w:rPr>
      </w:pPr>
      <w:r w:rsidRPr="009954BB">
        <w:rPr>
          <w:rFonts w:ascii="Times New Roman" w:eastAsia="Times New Roman" w:hAnsi="Times New Roman" w:cs="Times New Roman"/>
          <w:sz w:val="24"/>
          <w:szCs w:val="24"/>
          <w:lang w:val="en-GB" w:eastAsia="hu-HU"/>
        </w:rPr>
        <w:lastRenderedPageBreak/>
        <w:t> </w:t>
      </w:r>
      <w:bookmarkStart w:id="0" w:name="_GoBack"/>
      <w:bookmarkEnd w:id="0"/>
      <w:r w:rsidRPr="009954BB">
        <w:rPr>
          <w:rFonts w:ascii="Times New Roman" w:eastAsia="Times New Roman" w:hAnsi="Times New Roman" w:cs="Times New Roman"/>
          <w:b/>
          <w:bCs/>
          <w:sz w:val="24"/>
          <w:szCs w:val="24"/>
          <w:lang w:val="en-GB" w:eastAsia="hu-HU"/>
        </w:rPr>
        <w:t>Peter Gal</w:t>
      </w:r>
    </w:p>
    <w:p w:rsidR="009954BB" w:rsidRPr="009954BB" w:rsidRDefault="009954BB" w:rsidP="008D4890">
      <w:pPr>
        <w:spacing w:after="120" w:line="266" w:lineRule="auto"/>
        <w:rPr>
          <w:rFonts w:ascii="Times New Roman" w:eastAsia="Times New Roman" w:hAnsi="Times New Roman" w:cs="Times New Roman"/>
          <w:sz w:val="24"/>
          <w:szCs w:val="24"/>
          <w:lang w:val="en-GB" w:eastAsia="hu-HU"/>
        </w:rPr>
      </w:pPr>
      <w:r w:rsidRPr="009954BB">
        <w:rPr>
          <w:rFonts w:ascii="Times New Roman" w:eastAsia="Times New Roman" w:hAnsi="Times New Roman" w:cs="Times New Roman"/>
          <w:sz w:val="24"/>
          <w:szCs w:val="24"/>
          <w:lang w:val="en-GB" w:eastAsia="hu-HU"/>
        </w:rPr>
        <w:t>-    Strategies of transnational corporations</w:t>
      </w:r>
      <w:r w:rsidRPr="009954BB">
        <w:rPr>
          <w:rFonts w:ascii="Times New Roman" w:eastAsia="Times New Roman" w:hAnsi="Times New Roman" w:cs="Times New Roman"/>
          <w:sz w:val="24"/>
          <w:szCs w:val="24"/>
          <w:lang w:val="en-GB" w:eastAsia="hu-HU"/>
        </w:rPr>
        <w:br/>
        <w:t>-    Foreign direct investments</w:t>
      </w:r>
      <w:r w:rsidRPr="009954BB">
        <w:rPr>
          <w:rFonts w:ascii="Times New Roman" w:eastAsia="Times New Roman" w:hAnsi="Times New Roman" w:cs="Times New Roman"/>
          <w:sz w:val="24"/>
          <w:szCs w:val="24"/>
          <w:lang w:val="en-GB" w:eastAsia="hu-HU"/>
        </w:rPr>
        <w:br/>
        <w:t>-    The micro and macro economic consequences of globalisation (national and international economic policies, development policies, global value chains</w:t>
      </w:r>
      <w:proofErr w:type="gramStart"/>
      <w:r w:rsidRPr="009954BB">
        <w:rPr>
          <w:rFonts w:ascii="Times New Roman" w:eastAsia="Times New Roman" w:hAnsi="Times New Roman" w:cs="Times New Roman"/>
          <w:sz w:val="24"/>
          <w:szCs w:val="24"/>
          <w:lang w:val="en-GB" w:eastAsia="hu-HU"/>
        </w:rPr>
        <w:t>)</w:t>
      </w:r>
      <w:proofErr w:type="gramEnd"/>
      <w:r w:rsidRPr="009954BB">
        <w:rPr>
          <w:rFonts w:ascii="Times New Roman" w:eastAsia="Times New Roman" w:hAnsi="Times New Roman" w:cs="Times New Roman"/>
          <w:sz w:val="24"/>
          <w:szCs w:val="24"/>
          <w:lang w:val="en-GB" w:eastAsia="hu-HU"/>
        </w:rPr>
        <w:br/>
        <w:t xml:space="preserve">-    Impacts of the new technological era in the world economy (Theoretical, economic policy and corporate related consequences. Impacts in different countries and regions.) </w:t>
      </w:r>
    </w:p>
    <w:p w:rsidR="009954BB" w:rsidRPr="009954BB" w:rsidRDefault="009954BB" w:rsidP="008D4890">
      <w:pPr>
        <w:spacing w:after="120" w:line="266" w:lineRule="auto"/>
        <w:rPr>
          <w:rFonts w:ascii="Times New Roman" w:eastAsia="Times New Roman" w:hAnsi="Times New Roman" w:cs="Times New Roman"/>
          <w:b/>
          <w:bCs/>
          <w:sz w:val="24"/>
          <w:szCs w:val="24"/>
          <w:lang w:val="en-GB" w:eastAsia="hu-HU"/>
        </w:rPr>
      </w:pPr>
      <w:r w:rsidRPr="009954BB">
        <w:rPr>
          <w:rFonts w:ascii="Times New Roman" w:eastAsia="Times New Roman" w:hAnsi="Times New Roman" w:cs="Times New Roman"/>
          <w:sz w:val="24"/>
          <w:szCs w:val="24"/>
          <w:lang w:val="en-GB" w:eastAsia="hu-HU"/>
        </w:rPr>
        <w:t> </w:t>
      </w:r>
      <w:r w:rsidRPr="009954BB">
        <w:rPr>
          <w:rFonts w:ascii="Times New Roman" w:eastAsia="Times New Roman" w:hAnsi="Times New Roman" w:cs="Times New Roman"/>
          <w:b/>
          <w:bCs/>
          <w:sz w:val="24"/>
          <w:szCs w:val="24"/>
          <w:lang w:val="en-GB" w:eastAsia="hu-HU"/>
        </w:rPr>
        <w:t>Istvan Kollai</w:t>
      </w:r>
    </w:p>
    <w:p w:rsidR="009954BB" w:rsidRPr="009954BB" w:rsidRDefault="009954BB" w:rsidP="008D4890">
      <w:pPr>
        <w:spacing w:after="120" w:line="266" w:lineRule="auto"/>
        <w:rPr>
          <w:rFonts w:ascii="Times New Roman" w:eastAsia="Times New Roman" w:hAnsi="Times New Roman" w:cs="Times New Roman"/>
          <w:sz w:val="24"/>
          <w:szCs w:val="24"/>
          <w:lang w:val="en-GB" w:eastAsia="hu-HU"/>
        </w:rPr>
      </w:pPr>
      <w:r w:rsidRPr="009954BB">
        <w:rPr>
          <w:rFonts w:ascii="Times New Roman" w:eastAsia="Times New Roman" w:hAnsi="Times New Roman" w:cs="Times New Roman"/>
          <w:sz w:val="24"/>
          <w:szCs w:val="24"/>
          <w:lang w:val="en-GB" w:eastAsia="hu-HU"/>
        </w:rPr>
        <w:t>-    Socio-economical processes in Central-Europe (economic geography</w:t>
      </w:r>
      <w:proofErr w:type="gramStart"/>
      <w:r w:rsidRPr="009954BB">
        <w:rPr>
          <w:rFonts w:ascii="Times New Roman" w:eastAsia="Times New Roman" w:hAnsi="Times New Roman" w:cs="Times New Roman"/>
          <w:sz w:val="24"/>
          <w:szCs w:val="24"/>
          <w:lang w:val="en-GB" w:eastAsia="hu-HU"/>
        </w:rPr>
        <w:t>)</w:t>
      </w:r>
      <w:proofErr w:type="gramEnd"/>
      <w:r w:rsidRPr="009954BB">
        <w:rPr>
          <w:rFonts w:ascii="Times New Roman" w:eastAsia="Times New Roman" w:hAnsi="Times New Roman" w:cs="Times New Roman"/>
          <w:sz w:val="24"/>
          <w:szCs w:val="24"/>
          <w:lang w:val="en-GB" w:eastAsia="hu-HU"/>
        </w:rPr>
        <w:br/>
        <w:t xml:space="preserve">-    Globalisation. </w:t>
      </w:r>
      <w:proofErr w:type="gramStart"/>
      <w:r w:rsidRPr="009954BB">
        <w:rPr>
          <w:rFonts w:ascii="Times New Roman" w:eastAsia="Times New Roman" w:hAnsi="Times New Roman" w:cs="Times New Roman"/>
          <w:sz w:val="24"/>
          <w:szCs w:val="24"/>
          <w:lang w:val="en-GB" w:eastAsia="hu-HU"/>
        </w:rPr>
        <w:t>from</w:t>
      </w:r>
      <w:proofErr w:type="gramEnd"/>
      <w:r w:rsidRPr="009954BB">
        <w:rPr>
          <w:rFonts w:ascii="Times New Roman" w:eastAsia="Times New Roman" w:hAnsi="Times New Roman" w:cs="Times New Roman"/>
          <w:sz w:val="24"/>
          <w:szCs w:val="24"/>
          <w:lang w:val="en-GB" w:eastAsia="hu-HU"/>
        </w:rPr>
        <w:t xml:space="preserve"> a Central-European perspective</w:t>
      </w:r>
      <w:r w:rsidRPr="009954BB">
        <w:rPr>
          <w:rFonts w:ascii="Times New Roman" w:eastAsia="Times New Roman" w:hAnsi="Times New Roman" w:cs="Times New Roman"/>
          <w:sz w:val="24"/>
          <w:szCs w:val="24"/>
          <w:lang w:val="en-GB" w:eastAsia="hu-HU"/>
        </w:rPr>
        <w:br/>
        <w:t>-    Process of urbanisation in Central-Europe</w:t>
      </w:r>
      <w:r w:rsidRPr="009954BB">
        <w:rPr>
          <w:rFonts w:ascii="Times New Roman" w:eastAsia="Times New Roman" w:hAnsi="Times New Roman" w:cs="Times New Roman"/>
          <w:sz w:val="24"/>
          <w:szCs w:val="24"/>
          <w:lang w:val="en-GB" w:eastAsia="hu-HU"/>
        </w:rPr>
        <w:br/>
        <w:t>-    Economics of heritage (heritage industry, commodification of the past)</w:t>
      </w:r>
      <w:r w:rsidRPr="009954BB">
        <w:rPr>
          <w:rFonts w:ascii="Times New Roman" w:eastAsia="Times New Roman" w:hAnsi="Times New Roman" w:cs="Times New Roman"/>
          <w:sz w:val="24"/>
          <w:szCs w:val="24"/>
          <w:lang w:val="en-GB" w:eastAsia="hu-HU"/>
        </w:rPr>
        <w:br/>
        <w:t>-    Product branding and brand strategies (place-branding, geo-branding)</w:t>
      </w:r>
      <w:r w:rsidRPr="009954BB">
        <w:rPr>
          <w:rFonts w:ascii="Times New Roman" w:eastAsia="Times New Roman" w:hAnsi="Times New Roman" w:cs="Times New Roman"/>
          <w:sz w:val="24"/>
          <w:szCs w:val="24"/>
          <w:lang w:val="en-GB" w:eastAsia="hu-HU"/>
        </w:rPr>
        <w:br/>
        <w:t xml:space="preserve">-    Economics of multilingualism (economics of language) </w:t>
      </w:r>
    </w:p>
    <w:p w:rsidR="009954BB" w:rsidRPr="009954BB" w:rsidRDefault="009954BB" w:rsidP="008D4890">
      <w:pPr>
        <w:spacing w:after="120" w:line="266" w:lineRule="auto"/>
        <w:rPr>
          <w:rFonts w:ascii="Times New Roman" w:eastAsia="Times New Roman" w:hAnsi="Times New Roman" w:cs="Times New Roman"/>
          <w:b/>
          <w:bCs/>
          <w:sz w:val="24"/>
          <w:szCs w:val="24"/>
          <w:lang w:val="en-GB" w:eastAsia="hu-HU"/>
        </w:rPr>
      </w:pPr>
      <w:r w:rsidRPr="009954BB">
        <w:rPr>
          <w:rFonts w:ascii="Times New Roman" w:eastAsia="Times New Roman" w:hAnsi="Times New Roman" w:cs="Times New Roman"/>
          <w:sz w:val="24"/>
          <w:szCs w:val="24"/>
          <w:lang w:val="en-GB" w:eastAsia="hu-HU"/>
        </w:rPr>
        <w:t> </w:t>
      </w:r>
      <w:r w:rsidRPr="009954BB">
        <w:rPr>
          <w:rFonts w:ascii="Times New Roman" w:eastAsia="Times New Roman" w:hAnsi="Times New Roman" w:cs="Times New Roman"/>
          <w:b/>
          <w:bCs/>
          <w:sz w:val="24"/>
          <w:szCs w:val="24"/>
          <w:lang w:val="en-GB" w:eastAsia="hu-HU"/>
        </w:rPr>
        <w:t>Istvan Magas</w:t>
      </w:r>
    </w:p>
    <w:p w:rsidR="009954BB" w:rsidRPr="009954BB" w:rsidRDefault="009954BB" w:rsidP="008D4890">
      <w:pPr>
        <w:spacing w:after="120" w:line="266" w:lineRule="auto"/>
        <w:rPr>
          <w:rFonts w:ascii="Times New Roman" w:eastAsia="Times New Roman" w:hAnsi="Times New Roman" w:cs="Times New Roman"/>
          <w:sz w:val="24"/>
          <w:szCs w:val="24"/>
          <w:lang w:val="en-GB" w:eastAsia="hu-HU"/>
        </w:rPr>
      </w:pPr>
      <w:r w:rsidRPr="009954BB">
        <w:rPr>
          <w:rFonts w:ascii="Times New Roman" w:eastAsia="Times New Roman" w:hAnsi="Times New Roman" w:cs="Times New Roman"/>
          <w:sz w:val="24"/>
          <w:szCs w:val="24"/>
          <w:lang w:val="en-GB" w:eastAsia="hu-HU"/>
        </w:rPr>
        <w:t>-    Global Finance and Regulation</w:t>
      </w:r>
      <w:r w:rsidRPr="009954BB">
        <w:rPr>
          <w:rFonts w:ascii="Times New Roman" w:eastAsia="Times New Roman" w:hAnsi="Times New Roman" w:cs="Times New Roman"/>
          <w:sz w:val="24"/>
          <w:szCs w:val="24"/>
          <w:lang w:val="en-GB" w:eastAsia="hu-HU"/>
        </w:rPr>
        <w:br/>
        <w:t>-    World Economic Crisis: Interpretations and Crisis Management</w:t>
      </w:r>
      <w:r w:rsidRPr="009954BB">
        <w:rPr>
          <w:rFonts w:ascii="Times New Roman" w:eastAsia="Times New Roman" w:hAnsi="Times New Roman" w:cs="Times New Roman"/>
          <w:sz w:val="24"/>
          <w:szCs w:val="24"/>
          <w:lang w:val="en-GB" w:eastAsia="hu-HU"/>
        </w:rPr>
        <w:br/>
        <w:t>-    Conditions of adopting the euro in Hungary</w:t>
      </w:r>
      <w:r w:rsidRPr="009954BB">
        <w:rPr>
          <w:rFonts w:ascii="Times New Roman" w:eastAsia="Times New Roman" w:hAnsi="Times New Roman" w:cs="Times New Roman"/>
          <w:sz w:val="24"/>
          <w:szCs w:val="24"/>
          <w:lang w:val="en-GB" w:eastAsia="hu-HU"/>
        </w:rPr>
        <w:br/>
        <w:t xml:space="preserve">-    BEXIT and its consequences in Europe </w:t>
      </w:r>
    </w:p>
    <w:p w:rsidR="009954BB" w:rsidRPr="009954BB" w:rsidRDefault="009954BB" w:rsidP="008D4890">
      <w:pPr>
        <w:spacing w:after="120" w:line="266" w:lineRule="auto"/>
        <w:rPr>
          <w:rFonts w:ascii="Times New Roman" w:eastAsia="Times New Roman" w:hAnsi="Times New Roman" w:cs="Times New Roman"/>
          <w:b/>
          <w:bCs/>
          <w:sz w:val="24"/>
          <w:szCs w:val="24"/>
          <w:lang w:val="en-GB" w:eastAsia="hu-HU"/>
        </w:rPr>
      </w:pPr>
      <w:r w:rsidRPr="009954BB">
        <w:rPr>
          <w:rFonts w:ascii="Times New Roman" w:eastAsia="Times New Roman" w:hAnsi="Times New Roman" w:cs="Times New Roman"/>
          <w:sz w:val="24"/>
          <w:szCs w:val="24"/>
          <w:lang w:val="en-GB" w:eastAsia="hu-HU"/>
        </w:rPr>
        <w:t> </w:t>
      </w:r>
      <w:r w:rsidRPr="009954BB">
        <w:rPr>
          <w:rFonts w:ascii="Times New Roman" w:eastAsia="Times New Roman" w:hAnsi="Times New Roman" w:cs="Times New Roman"/>
          <w:b/>
          <w:bCs/>
          <w:sz w:val="24"/>
          <w:szCs w:val="24"/>
          <w:lang w:val="en-GB" w:eastAsia="hu-HU"/>
        </w:rPr>
        <w:t>Gabor Miklos</w:t>
      </w:r>
    </w:p>
    <w:p w:rsidR="009954BB" w:rsidRPr="009954BB" w:rsidRDefault="009954BB" w:rsidP="008D4890">
      <w:pPr>
        <w:spacing w:after="120" w:line="266" w:lineRule="auto"/>
        <w:rPr>
          <w:rFonts w:ascii="Times New Roman" w:eastAsia="Times New Roman" w:hAnsi="Times New Roman" w:cs="Times New Roman"/>
          <w:sz w:val="24"/>
          <w:szCs w:val="24"/>
          <w:lang w:val="en-GB" w:eastAsia="hu-HU"/>
        </w:rPr>
      </w:pPr>
      <w:r w:rsidRPr="009954BB">
        <w:rPr>
          <w:rFonts w:ascii="Times New Roman" w:eastAsia="Times New Roman" w:hAnsi="Times New Roman" w:cs="Times New Roman"/>
          <w:sz w:val="24"/>
          <w:szCs w:val="24"/>
          <w:lang w:val="en-GB" w:eastAsia="hu-HU"/>
        </w:rPr>
        <w:t>-    Effects of economic crises in the Central-European Region</w:t>
      </w:r>
      <w:r w:rsidRPr="009954BB">
        <w:rPr>
          <w:rFonts w:ascii="Times New Roman" w:eastAsia="Times New Roman" w:hAnsi="Times New Roman" w:cs="Times New Roman"/>
          <w:sz w:val="24"/>
          <w:szCs w:val="24"/>
          <w:lang w:val="en-GB" w:eastAsia="hu-HU"/>
        </w:rPr>
        <w:br/>
        <w:t>-    Integration maturity of the new EU-countries</w:t>
      </w:r>
      <w:r w:rsidRPr="009954BB">
        <w:rPr>
          <w:rFonts w:ascii="Times New Roman" w:eastAsia="Times New Roman" w:hAnsi="Times New Roman" w:cs="Times New Roman"/>
          <w:sz w:val="24"/>
          <w:szCs w:val="24"/>
          <w:lang w:val="en-GB" w:eastAsia="hu-HU"/>
        </w:rPr>
        <w:br/>
        <w:t>-    Advantages and disadvantages in the Central-European economies (macroeconomic analysis</w:t>
      </w:r>
      <w:proofErr w:type="gramStart"/>
      <w:r w:rsidRPr="009954BB">
        <w:rPr>
          <w:rFonts w:ascii="Times New Roman" w:eastAsia="Times New Roman" w:hAnsi="Times New Roman" w:cs="Times New Roman"/>
          <w:sz w:val="24"/>
          <w:szCs w:val="24"/>
          <w:lang w:val="en-GB" w:eastAsia="hu-HU"/>
        </w:rPr>
        <w:t>)</w:t>
      </w:r>
      <w:proofErr w:type="gramEnd"/>
      <w:r w:rsidRPr="009954BB">
        <w:rPr>
          <w:rFonts w:ascii="Times New Roman" w:eastAsia="Times New Roman" w:hAnsi="Times New Roman" w:cs="Times New Roman"/>
          <w:sz w:val="24"/>
          <w:szCs w:val="24"/>
          <w:lang w:val="en-GB" w:eastAsia="hu-HU"/>
        </w:rPr>
        <w:br/>
        <w:t>-    Exami</w:t>
      </w:r>
      <w:r w:rsidR="00FC7DF0">
        <w:rPr>
          <w:rFonts w:ascii="Times New Roman" w:eastAsia="Times New Roman" w:hAnsi="Times New Roman" w:cs="Times New Roman"/>
          <w:sz w:val="24"/>
          <w:szCs w:val="24"/>
          <w:lang w:val="en-GB" w:eastAsia="hu-HU"/>
        </w:rPr>
        <w:t>nation of autonomy in economic</w:t>
      </w:r>
      <w:r w:rsidRPr="009954BB">
        <w:rPr>
          <w:rFonts w:ascii="Times New Roman" w:eastAsia="Times New Roman" w:hAnsi="Times New Roman" w:cs="Times New Roman"/>
          <w:sz w:val="24"/>
          <w:szCs w:val="24"/>
          <w:lang w:val="en-GB" w:eastAsia="hu-HU"/>
        </w:rPr>
        <w:t xml:space="preserve"> and political approach</w:t>
      </w:r>
      <w:r w:rsidRPr="009954BB">
        <w:rPr>
          <w:rFonts w:ascii="Times New Roman" w:eastAsia="Times New Roman" w:hAnsi="Times New Roman" w:cs="Times New Roman"/>
          <w:sz w:val="24"/>
          <w:szCs w:val="24"/>
          <w:lang w:val="en-GB" w:eastAsia="hu-HU"/>
        </w:rPr>
        <w:br/>
        <w:t xml:space="preserve">-    </w:t>
      </w:r>
      <w:r w:rsidR="00FC7DF0">
        <w:rPr>
          <w:rFonts w:ascii="Times New Roman" w:eastAsia="Times New Roman" w:hAnsi="Times New Roman" w:cs="Times New Roman"/>
          <w:sz w:val="24"/>
          <w:szCs w:val="24"/>
          <w:lang w:val="en-GB" w:eastAsia="hu-HU"/>
        </w:rPr>
        <w:t>Political and economic</w:t>
      </w:r>
      <w:r w:rsidRPr="009954BB">
        <w:rPr>
          <w:rFonts w:ascii="Times New Roman" w:eastAsia="Times New Roman" w:hAnsi="Times New Roman" w:cs="Times New Roman"/>
          <w:sz w:val="24"/>
          <w:szCs w:val="24"/>
          <w:lang w:val="en-GB" w:eastAsia="hu-HU"/>
        </w:rPr>
        <w:t xml:space="preserve"> benefits of minorities</w:t>
      </w:r>
      <w:r w:rsidRPr="009954BB">
        <w:rPr>
          <w:rFonts w:ascii="Times New Roman" w:eastAsia="Times New Roman" w:hAnsi="Times New Roman" w:cs="Times New Roman"/>
          <w:sz w:val="24"/>
          <w:szCs w:val="24"/>
          <w:lang w:val="en-GB" w:eastAsia="hu-HU"/>
        </w:rPr>
        <w:br/>
        <w:t>-    Challenges of the European labour market</w:t>
      </w:r>
      <w:r w:rsidRPr="009954BB">
        <w:rPr>
          <w:rFonts w:ascii="Times New Roman" w:eastAsia="Times New Roman" w:hAnsi="Times New Roman" w:cs="Times New Roman"/>
          <w:sz w:val="24"/>
          <w:szCs w:val="24"/>
          <w:lang w:val="en-GB" w:eastAsia="hu-HU"/>
        </w:rPr>
        <w:br/>
        <w:t>-    Labour shortages in Hungary and Central-Europe</w:t>
      </w:r>
      <w:r w:rsidRPr="009954BB">
        <w:rPr>
          <w:rFonts w:ascii="Times New Roman" w:eastAsia="Times New Roman" w:hAnsi="Times New Roman" w:cs="Times New Roman"/>
          <w:sz w:val="24"/>
          <w:szCs w:val="24"/>
          <w:lang w:val="en-GB" w:eastAsia="hu-HU"/>
        </w:rPr>
        <w:br/>
        <w:t xml:space="preserve">-    Situation of the Hungarian and Central-European construction industry </w:t>
      </w:r>
    </w:p>
    <w:p w:rsidR="009954BB" w:rsidRPr="009954BB" w:rsidRDefault="009954BB" w:rsidP="008D4890">
      <w:pPr>
        <w:spacing w:after="120" w:line="266" w:lineRule="auto"/>
        <w:rPr>
          <w:rFonts w:ascii="Times New Roman" w:eastAsia="Times New Roman" w:hAnsi="Times New Roman" w:cs="Times New Roman"/>
          <w:b/>
          <w:bCs/>
          <w:sz w:val="24"/>
          <w:szCs w:val="24"/>
          <w:lang w:val="en-GB" w:eastAsia="hu-HU"/>
        </w:rPr>
      </w:pPr>
      <w:r w:rsidRPr="009954BB">
        <w:rPr>
          <w:rFonts w:ascii="Times New Roman" w:eastAsia="Times New Roman" w:hAnsi="Times New Roman" w:cs="Times New Roman"/>
          <w:sz w:val="24"/>
          <w:szCs w:val="24"/>
          <w:lang w:val="en-GB" w:eastAsia="hu-HU"/>
        </w:rPr>
        <w:t> </w:t>
      </w:r>
      <w:r w:rsidRPr="009954BB">
        <w:rPr>
          <w:rFonts w:ascii="Times New Roman" w:eastAsia="Times New Roman" w:hAnsi="Times New Roman" w:cs="Times New Roman"/>
          <w:b/>
          <w:bCs/>
          <w:sz w:val="24"/>
          <w:szCs w:val="24"/>
          <w:lang w:val="en-GB" w:eastAsia="hu-HU"/>
        </w:rPr>
        <w:t>Sandor Gyula Nagy</w:t>
      </w:r>
    </w:p>
    <w:p w:rsidR="009954BB" w:rsidRPr="009954BB" w:rsidRDefault="009954BB" w:rsidP="008D4890">
      <w:pPr>
        <w:spacing w:after="120" w:line="266" w:lineRule="auto"/>
        <w:rPr>
          <w:rFonts w:ascii="Times New Roman" w:eastAsia="Times New Roman" w:hAnsi="Times New Roman" w:cs="Times New Roman"/>
          <w:sz w:val="24"/>
          <w:szCs w:val="24"/>
          <w:lang w:val="en-GB" w:eastAsia="hu-HU"/>
        </w:rPr>
      </w:pPr>
      <w:r w:rsidRPr="009954BB">
        <w:rPr>
          <w:rFonts w:ascii="Times New Roman" w:eastAsia="Times New Roman" w:hAnsi="Times New Roman" w:cs="Times New Roman"/>
          <w:sz w:val="24"/>
          <w:szCs w:val="24"/>
          <w:lang w:val="en-GB" w:eastAsia="hu-HU"/>
        </w:rPr>
        <w:t>-    Economic and Political issues of Latin American countries and Spain</w:t>
      </w:r>
      <w:r w:rsidRPr="009954BB">
        <w:rPr>
          <w:rFonts w:ascii="Times New Roman" w:eastAsia="Times New Roman" w:hAnsi="Times New Roman" w:cs="Times New Roman"/>
          <w:sz w:val="24"/>
          <w:szCs w:val="24"/>
          <w:lang w:val="en-GB" w:eastAsia="hu-HU"/>
        </w:rPr>
        <w:br/>
        <w:t>-    International and Hungarian practice of using the EU Structural Funds</w:t>
      </w:r>
      <w:r w:rsidRPr="009954BB">
        <w:rPr>
          <w:rFonts w:ascii="Times New Roman" w:eastAsia="Times New Roman" w:hAnsi="Times New Roman" w:cs="Times New Roman"/>
          <w:sz w:val="24"/>
          <w:szCs w:val="24"/>
          <w:lang w:val="en-GB" w:eastAsia="hu-HU"/>
        </w:rPr>
        <w:br/>
        <w:t xml:space="preserve">-    Energy policy of the EU </w:t>
      </w:r>
    </w:p>
    <w:p w:rsidR="009954BB" w:rsidRPr="009954BB" w:rsidRDefault="009954BB" w:rsidP="008D4890">
      <w:pPr>
        <w:spacing w:after="120" w:line="266" w:lineRule="auto"/>
        <w:rPr>
          <w:rFonts w:ascii="Times New Roman" w:eastAsia="Times New Roman" w:hAnsi="Times New Roman" w:cs="Times New Roman"/>
          <w:b/>
          <w:bCs/>
          <w:sz w:val="24"/>
          <w:szCs w:val="24"/>
          <w:lang w:val="en-GB" w:eastAsia="hu-HU"/>
        </w:rPr>
      </w:pPr>
      <w:r w:rsidRPr="009954BB">
        <w:rPr>
          <w:rFonts w:ascii="Times New Roman" w:eastAsia="Times New Roman" w:hAnsi="Times New Roman" w:cs="Times New Roman"/>
          <w:sz w:val="24"/>
          <w:szCs w:val="24"/>
          <w:lang w:val="en-GB" w:eastAsia="hu-HU"/>
        </w:rPr>
        <w:t> </w:t>
      </w:r>
      <w:r w:rsidRPr="009954BB">
        <w:rPr>
          <w:rFonts w:ascii="Times New Roman" w:eastAsia="Times New Roman" w:hAnsi="Times New Roman" w:cs="Times New Roman"/>
          <w:b/>
          <w:bCs/>
          <w:sz w:val="24"/>
          <w:szCs w:val="24"/>
          <w:lang w:val="en-GB" w:eastAsia="hu-HU"/>
        </w:rPr>
        <w:t>Tibor Palankai</w:t>
      </w:r>
    </w:p>
    <w:p w:rsidR="009954BB" w:rsidRPr="009954BB" w:rsidRDefault="009954BB" w:rsidP="008D4890">
      <w:pPr>
        <w:spacing w:after="120" w:line="266" w:lineRule="auto"/>
        <w:rPr>
          <w:rFonts w:ascii="Times New Roman" w:eastAsia="Times New Roman" w:hAnsi="Times New Roman" w:cs="Times New Roman"/>
          <w:sz w:val="24"/>
          <w:szCs w:val="24"/>
          <w:lang w:val="en-GB" w:eastAsia="hu-HU"/>
        </w:rPr>
      </w:pPr>
      <w:r w:rsidRPr="009954BB">
        <w:rPr>
          <w:rFonts w:ascii="Times New Roman" w:eastAsia="Times New Roman" w:hAnsi="Times New Roman" w:cs="Times New Roman"/>
          <w:sz w:val="24"/>
          <w:szCs w:val="24"/>
          <w:lang w:val="en-GB" w:eastAsia="hu-HU"/>
        </w:rPr>
        <w:t>-    Theory of regional and global integration</w:t>
      </w:r>
      <w:r w:rsidRPr="009954BB">
        <w:rPr>
          <w:rFonts w:ascii="Times New Roman" w:eastAsia="Times New Roman" w:hAnsi="Times New Roman" w:cs="Times New Roman"/>
          <w:sz w:val="24"/>
          <w:szCs w:val="24"/>
          <w:lang w:val="en-GB" w:eastAsia="hu-HU"/>
        </w:rPr>
        <w:br/>
        <w:t>-    European integration policies</w:t>
      </w:r>
      <w:r w:rsidRPr="009954BB">
        <w:rPr>
          <w:rFonts w:ascii="Times New Roman" w:eastAsia="Times New Roman" w:hAnsi="Times New Roman" w:cs="Times New Roman"/>
          <w:sz w:val="24"/>
          <w:szCs w:val="24"/>
          <w:lang w:val="en-GB" w:eastAsia="hu-HU"/>
        </w:rPr>
        <w:br/>
        <w:t>-    Success rate of the European integration</w:t>
      </w:r>
      <w:r w:rsidRPr="009954BB">
        <w:rPr>
          <w:rFonts w:ascii="Times New Roman" w:eastAsia="Times New Roman" w:hAnsi="Times New Roman" w:cs="Times New Roman"/>
          <w:sz w:val="24"/>
          <w:szCs w:val="24"/>
          <w:lang w:val="en-GB" w:eastAsia="hu-HU"/>
        </w:rPr>
        <w:br/>
        <w:t xml:space="preserve">-    Integration maturity </w:t>
      </w:r>
    </w:p>
    <w:p w:rsidR="00CE5257" w:rsidRDefault="00CE5257" w:rsidP="00CE5257">
      <w:pPr>
        <w:spacing w:after="120" w:line="266" w:lineRule="auto"/>
        <w:rPr>
          <w:rFonts w:ascii="Times New Roman" w:eastAsia="Times New Roman" w:hAnsi="Times New Roman" w:cs="Times New Roman"/>
          <w:sz w:val="24"/>
          <w:szCs w:val="24"/>
          <w:lang w:val="en-GB" w:eastAsia="hu-HU"/>
        </w:rPr>
      </w:pPr>
    </w:p>
    <w:p w:rsidR="00CE5257" w:rsidRDefault="00CE5257" w:rsidP="00CE5257">
      <w:pPr>
        <w:spacing w:after="120" w:line="266" w:lineRule="auto"/>
        <w:rPr>
          <w:rFonts w:ascii="Times New Roman" w:eastAsia="Times New Roman" w:hAnsi="Times New Roman" w:cs="Times New Roman"/>
          <w:sz w:val="24"/>
          <w:szCs w:val="24"/>
          <w:lang w:val="en-GB" w:eastAsia="hu-HU"/>
        </w:rPr>
      </w:pPr>
    </w:p>
    <w:p w:rsidR="009954BB" w:rsidRPr="009954BB" w:rsidRDefault="009954BB" w:rsidP="00CE5257">
      <w:pPr>
        <w:spacing w:after="120" w:line="266" w:lineRule="auto"/>
        <w:rPr>
          <w:rFonts w:ascii="Times New Roman" w:eastAsia="Times New Roman" w:hAnsi="Times New Roman" w:cs="Times New Roman"/>
          <w:b/>
          <w:bCs/>
          <w:sz w:val="24"/>
          <w:szCs w:val="24"/>
          <w:lang w:val="en-GB" w:eastAsia="hu-HU"/>
        </w:rPr>
      </w:pPr>
      <w:r w:rsidRPr="009954BB">
        <w:rPr>
          <w:rFonts w:ascii="Times New Roman" w:eastAsia="Times New Roman" w:hAnsi="Times New Roman" w:cs="Times New Roman"/>
          <w:sz w:val="24"/>
          <w:szCs w:val="24"/>
          <w:lang w:val="en-GB" w:eastAsia="hu-HU"/>
        </w:rPr>
        <w:lastRenderedPageBreak/>
        <w:t> </w:t>
      </w:r>
      <w:r w:rsidRPr="009954BB">
        <w:rPr>
          <w:rFonts w:ascii="Times New Roman" w:eastAsia="Times New Roman" w:hAnsi="Times New Roman" w:cs="Times New Roman"/>
          <w:b/>
          <w:bCs/>
          <w:sz w:val="24"/>
          <w:szCs w:val="24"/>
          <w:lang w:val="en-GB" w:eastAsia="hu-HU"/>
        </w:rPr>
        <w:t>Judit Ricz</w:t>
      </w:r>
    </w:p>
    <w:p w:rsidR="009954BB" w:rsidRPr="009954BB" w:rsidRDefault="009954BB" w:rsidP="008D4890">
      <w:pPr>
        <w:spacing w:after="120" w:line="266" w:lineRule="auto"/>
        <w:rPr>
          <w:rFonts w:ascii="Times New Roman" w:eastAsia="Times New Roman" w:hAnsi="Times New Roman" w:cs="Times New Roman"/>
          <w:sz w:val="24"/>
          <w:szCs w:val="24"/>
          <w:lang w:val="en-GB" w:eastAsia="hu-HU"/>
        </w:rPr>
      </w:pPr>
      <w:r w:rsidRPr="009954BB">
        <w:rPr>
          <w:rFonts w:ascii="Times New Roman" w:eastAsia="Times New Roman" w:hAnsi="Times New Roman" w:cs="Times New Roman"/>
          <w:sz w:val="24"/>
          <w:szCs w:val="24"/>
          <w:lang w:val="en-GB" w:eastAsia="hu-HU"/>
        </w:rPr>
        <w:t>-    Developmental States</w:t>
      </w:r>
      <w:r w:rsidRPr="009954BB">
        <w:rPr>
          <w:rFonts w:ascii="Times New Roman" w:eastAsia="Times New Roman" w:hAnsi="Times New Roman" w:cs="Times New Roman"/>
          <w:sz w:val="24"/>
          <w:szCs w:val="24"/>
          <w:lang w:val="en-GB" w:eastAsia="hu-HU"/>
        </w:rPr>
        <w:br/>
        <w:t xml:space="preserve">-    Latin America </w:t>
      </w:r>
    </w:p>
    <w:p w:rsidR="009954BB" w:rsidRPr="009954BB" w:rsidRDefault="009954BB" w:rsidP="008D4890">
      <w:pPr>
        <w:spacing w:after="120" w:line="266" w:lineRule="auto"/>
        <w:rPr>
          <w:rFonts w:ascii="Times New Roman" w:eastAsia="Times New Roman" w:hAnsi="Times New Roman" w:cs="Times New Roman"/>
          <w:b/>
          <w:bCs/>
          <w:sz w:val="24"/>
          <w:szCs w:val="24"/>
          <w:lang w:val="en-GB" w:eastAsia="hu-HU"/>
        </w:rPr>
      </w:pPr>
      <w:r w:rsidRPr="009954BB">
        <w:rPr>
          <w:rFonts w:ascii="Times New Roman" w:eastAsia="Times New Roman" w:hAnsi="Times New Roman" w:cs="Times New Roman"/>
          <w:sz w:val="24"/>
          <w:szCs w:val="24"/>
          <w:lang w:val="en-GB" w:eastAsia="hu-HU"/>
        </w:rPr>
        <w:t> </w:t>
      </w:r>
      <w:r w:rsidRPr="009954BB">
        <w:rPr>
          <w:rFonts w:ascii="Times New Roman" w:eastAsia="Times New Roman" w:hAnsi="Times New Roman" w:cs="Times New Roman"/>
          <w:b/>
          <w:bCs/>
          <w:sz w:val="24"/>
          <w:szCs w:val="24"/>
          <w:lang w:val="en-GB" w:eastAsia="hu-HU"/>
        </w:rPr>
        <w:t>Mihaly Simai</w:t>
      </w:r>
    </w:p>
    <w:p w:rsidR="009954BB" w:rsidRPr="009954BB" w:rsidRDefault="009954BB" w:rsidP="008D4890">
      <w:pPr>
        <w:spacing w:after="120" w:line="266" w:lineRule="auto"/>
        <w:rPr>
          <w:rFonts w:ascii="Times New Roman" w:eastAsia="Times New Roman" w:hAnsi="Times New Roman" w:cs="Times New Roman"/>
          <w:sz w:val="24"/>
          <w:szCs w:val="24"/>
          <w:lang w:val="en-GB" w:eastAsia="hu-HU"/>
        </w:rPr>
      </w:pPr>
      <w:r w:rsidRPr="009954BB">
        <w:rPr>
          <w:rFonts w:ascii="Times New Roman" w:eastAsia="Times New Roman" w:hAnsi="Times New Roman" w:cs="Times New Roman"/>
          <w:sz w:val="24"/>
          <w:szCs w:val="24"/>
          <w:lang w:val="en-GB" w:eastAsia="hu-HU"/>
        </w:rPr>
        <w:t>-    Global Economic Governance and National Economy Policies</w:t>
      </w:r>
      <w:r w:rsidRPr="009954BB">
        <w:rPr>
          <w:rFonts w:ascii="Times New Roman" w:eastAsia="Times New Roman" w:hAnsi="Times New Roman" w:cs="Times New Roman"/>
          <w:sz w:val="24"/>
          <w:szCs w:val="24"/>
          <w:lang w:val="en-GB" w:eastAsia="hu-HU"/>
        </w:rPr>
        <w:br/>
        <w:t>The new relations between output and trade in the World Economy</w:t>
      </w:r>
      <w:r w:rsidRPr="009954BB">
        <w:rPr>
          <w:rFonts w:ascii="Times New Roman" w:eastAsia="Times New Roman" w:hAnsi="Times New Roman" w:cs="Times New Roman"/>
          <w:sz w:val="24"/>
          <w:szCs w:val="24"/>
          <w:lang w:val="en-GB" w:eastAsia="hu-HU"/>
        </w:rPr>
        <w:br/>
      </w:r>
      <w:proofErr w:type="gramStart"/>
      <w:r w:rsidRPr="009954BB">
        <w:rPr>
          <w:rFonts w:ascii="Times New Roman" w:eastAsia="Times New Roman" w:hAnsi="Times New Roman" w:cs="Times New Roman"/>
          <w:sz w:val="24"/>
          <w:szCs w:val="24"/>
          <w:lang w:val="en-GB" w:eastAsia="hu-HU"/>
        </w:rPr>
        <w:t>The</w:t>
      </w:r>
      <w:proofErr w:type="gramEnd"/>
      <w:r w:rsidRPr="009954BB">
        <w:rPr>
          <w:rFonts w:ascii="Times New Roman" w:eastAsia="Times New Roman" w:hAnsi="Times New Roman" w:cs="Times New Roman"/>
          <w:sz w:val="24"/>
          <w:szCs w:val="24"/>
          <w:lang w:val="en-GB" w:eastAsia="hu-HU"/>
        </w:rPr>
        <w:t xml:space="preserve"> national and international regulations of transnational corporations: goals and outcomes</w:t>
      </w:r>
      <w:r w:rsidRPr="009954BB">
        <w:rPr>
          <w:rFonts w:ascii="Times New Roman" w:eastAsia="Times New Roman" w:hAnsi="Times New Roman" w:cs="Times New Roman"/>
          <w:sz w:val="24"/>
          <w:szCs w:val="24"/>
          <w:lang w:val="en-GB" w:eastAsia="hu-HU"/>
        </w:rPr>
        <w:br/>
        <w:t xml:space="preserve">The commodity markets in the international system </w:t>
      </w:r>
      <w:r w:rsidRPr="009954BB">
        <w:rPr>
          <w:rFonts w:ascii="Times New Roman" w:eastAsia="Times New Roman" w:hAnsi="Times New Roman" w:cs="Times New Roman"/>
          <w:sz w:val="24"/>
          <w:szCs w:val="24"/>
          <w:lang w:val="en-GB" w:eastAsia="hu-HU"/>
        </w:rPr>
        <w:br/>
        <w:t>Agriclture or manufacturing or services in the syste</w:t>
      </w:r>
      <w:r w:rsidR="008D4890">
        <w:rPr>
          <w:rFonts w:ascii="Times New Roman" w:eastAsia="Times New Roman" w:hAnsi="Times New Roman" w:cs="Times New Roman"/>
          <w:sz w:val="24"/>
          <w:szCs w:val="24"/>
          <w:lang w:val="en-GB" w:eastAsia="hu-HU"/>
        </w:rPr>
        <w:t>m of international cooperation.</w:t>
      </w:r>
      <w:r w:rsidRPr="009954BB">
        <w:rPr>
          <w:rFonts w:ascii="Times New Roman" w:eastAsia="Times New Roman" w:hAnsi="Times New Roman" w:cs="Times New Roman"/>
          <w:sz w:val="24"/>
          <w:szCs w:val="24"/>
          <w:lang w:val="en-GB" w:eastAsia="hu-HU"/>
        </w:rPr>
        <w:br/>
        <w:t>-    Global challenges and the multilateral cooperation regimes</w:t>
      </w:r>
      <w:r w:rsidRPr="009954BB">
        <w:rPr>
          <w:rFonts w:ascii="Times New Roman" w:eastAsia="Times New Roman" w:hAnsi="Times New Roman" w:cs="Times New Roman"/>
          <w:sz w:val="24"/>
          <w:szCs w:val="24"/>
          <w:lang w:val="en-GB" w:eastAsia="hu-HU"/>
        </w:rPr>
        <w:br/>
        <w:t>The new global program of Sustainable Development (2015) and the national economies</w:t>
      </w:r>
      <w:r w:rsidRPr="009954BB">
        <w:rPr>
          <w:rFonts w:ascii="Times New Roman" w:eastAsia="Times New Roman" w:hAnsi="Times New Roman" w:cs="Times New Roman"/>
          <w:sz w:val="24"/>
          <w:szCs w:val="24"/>
          <w:lang w:val="en-GB" w:eastAsia="hu-HU"/>
        </w:rPr>
        <w:br/>
        <w:t>alternatively: developed world, developing countries or Hungary</w:t>
      </w:r>
      <w:r w:rsidRPr="009954BB">
        <w:rPr>
          <w:rFonts w:ascii="Times New Roman" w:eastAsia="Times New Roman" w:hAnsi="Times New Roman" w:cs="Times New Roman"/>
          <w:sz w:val="24"/>
          <w:szCs w:val="24"/>
          <w:lang w:val="en-GB" w:eastAsia="hu-HU"/>
        </w:rPr>
        <w:br/>
        <w:t>or in any of the functional areas of the the SD</w:t>
      </w:r>
      <w:r w:rsidR="008D4890">
        <w:rPr>
          <w:rFonts w:ascii="Times New Roman" w:eastAsia="Times New Roman" w:hAnsi="Times New Roman" w:cs="Times New Roman"/>
          <w:sz w:val="24"/>
          <w:szCs w:val="24"/>
          <w:lang w:val="en-GB" w:eastAsia="hu-HU"/>
        </w:rPr>
        <w:t>Gs or national economy policies</w:t>
      </w:r>
      <w:r w:rsidRPr="009954BB">
        <w:rPr>
          <w:rFonts w:ascii="Times New Roman" w:eastAsia="Times New Roman" w:hAnsi="Times New Roman" w:cs="Times New Roman"/>
          <w:sz w:val="24"/>
          <w:szCs w:val="24"/>
          <w:lang w:val="en-GB" w:eastAsia="hu-HU"/>
        </w:rPr>
        <w:br/>
        <w:t xml:space="preserve">-    Risk factors in the world economy, risk management on corporate, state and global levels </w:t>
      </w:r>
    </w:p>
    <w:p w:rsidR="009954BB" w:rsidRPr="009954BB" w:rsidRDefault="009954BB" w:rsidP="008D4890">
      <w:pPr>
        <w:spacing w:after="120" w:line="266" w:lineRule="auto"/>
        <w:rPr>
          <w:rFonts w:ascii="Times New Roman" w:eastAsia="Times New Roman" w:hAnsi="Times New Roman" w:cs="Times New Roman"/>
          <w:b/>
          <w:bCs/>
          <w:sz w:val="24"/>
          <w:szCs w:val="24"/>
          <w:lang w:val="en-GB" w:eastAsia="hu-HU"/>
        </w:rPr>
      </w:pPr>
      <w:r w:rsidRPr="009954BB">
        <w:rPr>
          <w:rFonts w:ascii="Times New Roman" w:eastAsia="Times New Roman" w:hAnsi="Times New Roman" w:cs="Times New Roman"/>
          <w:sz w:val="24"/>
          <w:szCs w:val="24"/>
          <w:lang w:val="en-GB" w:eastAsia="hu-HU"/>
        </w:rPr>
        <w:t> </w:t>
      </w:r>
      <w:r w:rsidRPr="009954BB">
        <w:rPr>
          <w:rFonts w:ascii="Times New Roman" w:eastAsia="Times New Roman" w:hAnsi="Times New Roman" w:cs="Times New Roman"/>
          <w:b/>
          <w:bCs/>
          <w:sz w:val="24"/>
          <w:szCs w:val="24"/>
          <w:lang w:val="en-GB" w:eastAsia="hu-HU"/>
        </w:rPr>
        <w:t>Krisztina Szabo</w:t>
      </w:r>
    </w:p>
    <w:p w:rsidR="009954BB" w:rsidRPr="009954BB" w:rsidRDefault="009954BB" w:rsidP="008D4890">
      <w:pPr>
        <w:spacing w:after="120" w:line="266" w:lineRule="auto"/>
        <w:rPr>
          <w:rFonts w:ascii="Times New Roman" w:eastAsia="Times New Roman" w:hAnsi="Times New Roman" w:cs="Times New Roman"/>
          <w:sz w:val="24"/>
          <w:szCs w:val="24"/>
          <w:lang w:val="en-GB" w:eastAsia="hu-HU"/>
        </w:rPr>
      </w:pPr>
      <w:r w:rsidRPr="009954BB">
        <w:rPr>
          <w:rFonts w:ascii="Times New Roman" w:eastAsia="Times New Roman" w:hAnsi="Times New Roman" w:cs="Times New Roman"/>
          <w:sz w:val="24"/>
          <w:szCs w:val="24"/>
          <w:lang w:val="en-GB" w:eastAsia="hu-HU"/>
        </w:rPr>
        <w:t>-    Development Economics</w:t>
      </w:r>
      <w:proofErr w:type="gramStart"/>
      <w:r w:rsidRPr="009954BB">
        <w:rPr>
          <w:rFonts w:ascii="Times New Roman" w:eastAsia="Times New Roman" w:hAnsi="Times New Roman" w:cs="Times New Roman"/>
          <w:sz w:val="24"/>
          <w:szCs w:val="24"/>
          <w:lang w:val="en-GB" w:eastAsia="hu-HU"/>
        </w:rPr>
        <w:t>;</w:t>
      </w:r>
      <w:proofErr w:type="gramEnd"/>
      <w:r w:rsidRPr="009954BB">
        <w:rPr>
          <w:rFonts w:ascii="Times New Roman" w:eastAsia="Times New Roman" w:hAnsi="Times New Roman" w:cs="Times New Roman"/>
          <w:sz w:val="24"/>
          <w:szCs w:val="24"/>
          <w:lang w:val="en-GB" w:eastAsia="hu-HU"/>
        </w:rPr>
        <w:br/>
        <w:t xml:space="preserve">-    Foriegn Aid; </w:t>
      </w:r>
      <w:r w:rsidRPr="009954BB">
        <w:rPr>
          <w:rFonts w:ascii="Times New Roman" w:eastAsia="Times New Roman" w:hAnsi="Times New Roman" w:cs="Times New Roman"/>
          <w:sz w:val="24"/>
          <w:szCs w:val="24"/>
          <w:lang w:val="en-GB" w:eastAsia="hu-HU"/>
        </w:rPr>
        <w:br/>
        <w:t xml:space="preserve">-    Political Economy of Development Cooperation;  </w:t>
      </w:r>
      <w:r w:rsidRPr="009954BB">
        <w:rPr>
          <w:rFonts w:ascii="Times New Roman" w:eastAsia="Times New Roman" w:hAnsi="Times New Roman" w:cs="Times New Roman"/>
          <w:sz w:val="24"/>
          <w:szCs w:val="24"/>
          <w:lang w:val="en-GB" w:eastAsia="hu-HU"/>
        </w:rPr>
        <w:br/>
        <w:t xml:space="preserve">-    Sustainable Development, </w:t>
      </w:r>
      <w:r w:rsidRPr="009954BB">
        <w:rPr>
          <w:rFonts w:ascii="Times New Roman" w:eastAsia="Times New Roman" w:hAnsi="Times New Roman" w:cs="Times New Roman"/>
          <w:sz w:val="24"/>
          <w:szCs w:val="24"/>
          <w:lang w:val="en-GB" w:eastAsia="hu-HU"/>
        </w:rPr>
        <w:br/>
        <w:t xml:space="preserve">-    Emerging Security Challenges </w:t>
      </w:r>
    </w:p>
    <w:p w:rsidR="009954BB" w:rsidRPr="009954BB" w:rsidRDefault="009954BB" w:rsidP="008D4890">
      <w:pPr>
        <w:spacing w:after="120" w:line="266" w:lineRule="auto"/>
        <w:rPr>
          <w:rFonts w:ascii="Times New Roman" w:eastAsia="Times New Roman" w:hAnsi="Times New Roman" w:cs="Times New Roman"/>
          <w:b/>
          <w:bCs/>
          <w:sz w:val="24"/>
          <w:szCs w:val="24"/>
          <w:lang w:val="en-GB" w:eastAsia="hu-HU"/>
        </w:rPr>
      </w:pPr>
      <w:r w:rsidRPr="009954BB">
        <w:rPr>
          <w:rFonts w:ascii="Times New Roman" w:eastAsia="Times New Roman" w:hAnsi="Times New Roman" w:cs="Times New Roman"/>
          <w:sz w:val="24"/>
          <w:szCs w:val="24"/>
          <w:lang w:val="en-GB" w:eastAsia="hu-HU"/>
        </w:rPr>
        <w:t> </w:t>
      </w:r>
      <w:r w:rsidRPr="009954BB">
        <w:rPr>
          <w:rFonts w:ascii="Times New Roman" w:eastAsia="Times New Roman" w:hAnsi="Times New Roman" w:cs="Times New Roman"/>
          <w:b/>
          <w:bCs/>
          <w:sz w:val="24"/>
          <w:szCs w:val="24"/>
          <w:lang w:val="en-GB" w:eastAsia="hu-HU"/>
        </w:rPr>
        <w:t xml:space="preserve">Balázs Szent-Ivanyi (maximum 2 students, he’s abroad) </w:t>
      </w:r>
    </w:p>
    <w:p w:rsidR="009954BB" w:rsidRPr="009954BB" w:rsidRDefault="009954BB" w:rsidP="008D4890">
      <w:pPr>
        <w:spacing w:after="120" w:line="266" w:lineRule="auto"/>
        <w:rPr>
          <w:rFonts w:ascii="Times New Roman" w:eastAsia="Times New Roman" w:hAnsi="Times New Roman" w:cs="Times New Roman"/>
          <w:sz w:val="24"/>
          <w:szCs w:val="24"/>
          <w:lang w:val="en-GB" w:eastAsia="hu-HU"/>
        </w:rPr>
      </w:pPr>
      <w:r w:rsidRPr="009954BB">
        <w:rPr>
          <w:rFonts w:ascii="Times New Roman" w:eastAsia="Times New Roman" w:hAnsi="Times New Roman" w:cs="Times New Roman"/>
          <w:sz w:val="24"/>
          <w:szCs w:val="24"/>
          <w:lang w:val="en-GB" w:eastAsia="hu-HU"/>
        </w:rPr>
        <w:t>-    International development and aid, development economics</w:t>
      </w:r>
      <w:r w:rsidRPr="009954BB">
        <w:rPr>
          <w:rFonts w:ascii="Times New Roman" w:eastAsia="Times New Roman" w:hAnsi="Times New Roman" w:cs="Times New Roman"/>
          <w:sz w:val="24"/>
          <w:szCs w:val="24"/>
          <w:lang w:val="en-GB" w:eastAsia="hu-HU"/>
        </w:rPr>
        <w:br/>
        <w:t xml:space="preserve">-    Foreign direct investments </w:t>
      </w:r>
    </w:p>
    <w:p w:rsidR="009954BB" w:rsidRPr="009954BB" w:rsidRDefault="009954BB" w:rsidP="008D4890">
      <w:pPr>
        <w:spacing w:after="120" w:line="266" w:lineRule="auto"/>
        <w:rPr>
          <w:rFonts w:ascii="Times New Roman" w:eastAsia="Times New Roman" w:hAnsi="Times New Roman" w:cs="Times New Roman"/>
          <w:b/>
          <w:bCs/>
          <w:sz w:val="24"/>
          <w:szCs w:val="24"/>
          <w:lang w:val="en-GB" w:eastAsia="hu-HU"/>
        </w:rPr>
      </w:pPr>
      <w:r w:rsidRPr="009954BB">
        <w:rPr>
          <w:rFonts w:ascii="Times New Roman" w:eastAsia="Times New Roman" w:hAnsi="Times New Roman" w:cs="Times New Roman"/>
          <w:sz w:val="24"/>
          <w:szCs w:val="24"/>
          <w:lang w:val="en-GB" w:eastAsia="hu-HU"/>
        </w:rPr>
        <w:t> </w:t>
      </w:r>
      <w:r w:rsidRPr="009954BB">
        <w:rPr>
          <w:rFonts w:ascii="Times New Roman" w:eastAsia="Times New Roman" w:hAnsi="Times New Roman" w:cs="Times New Roman"/>
          <w:b/>
          <w:bCs/>
          <w:sz w:val="24"/>
          <w:szCs w:val="24"/>
          <w:lang w:val="en-GB" w:eastAsia="hu-HU"/>
        </w:rPr>
        <w:t>Andras Tetenyi</w:t>
      </w:r>
    </w:p>
    <w:p w:rsidR="009954BB" w:rsidRPr="009954BB" w:rsidRDefault="009954BB" w:rsidP="008D4890">
      <w:pPr>
        <w:spacing w:after="120" w:line="266" w:lineRule="auto"/>
        <w:rPr>
          <w:rFonts w:ascii="Times New Roman" w:eastAsia="Times New Roman" w:hAnsi="Times New Roman" w:cs="Times New Roman"/>
          <w:sz w:val="24"/>
          <w:szCs w:val="24"/>
          <w:lang w:val="en-GB" w:eastAsia="hu-HU"/>
        </w:rPr>
      </w:pPr>
      <w:r w:rsidRPr="009954BB">
        <w:rPr>
          <w:rFonts w:ascii="Times New Roman" w:eastAsia="Times New Roman" w:hAnsi="Times New Roman" w:cs="Times New Roman"/>
          <w:sz w:val="24"/>
          <w:szCs w:val="24"/>
          <w:lang w:val="en-GB" w:eastAsia="hu-HU"/>
        </w:rPr>
        <w:t>-    International Development Assistance</w:t>
      </w:r>
      <w:r w:rsidRPr="009954BB">
        <w:rPr>
          <w:rFonts w:ascii="Times New Roman" w:eastAsia="Times New Roman" w:hAnsi="Times New Roman" w:cs="Times New Roman"/>
          <w:sz w:val="24"/>
          <w:szCs w:val="24"/>
          <w:lang w:val="en-GB" w:eastAsia="hu-HU"/>
        </w:rPr>
        <w:br/>
        <w:t>-    Sustainable Development Goals</w:t>
      </w:r>
      <w:r w:rsidRPr="009954BB">
        <w:rPr>
          <w:rFonts w:ascii="Times New Roman" w:eastAsia="Times New Roman" w:hAnsi="Times New Roman" w:cs="Times New Roman"/>
          <w:sz w:val="24"/>
          <w:szCs w:val="24"/>
          <w:lang w:val="en-GB" w:eastAsia="hu-HU"/>
        </w:rPr>
        <w:br/>
        <w:t xml:space="preserve">-    Elements of Growth and Sustainability </w:t>
      </w:r>
      <w:r w:rsidRPr="009954BB">
        <w:rPr>
          <w:rFonts w:ascii="Times New Roman" w:eastAsia="Times New Roman" w:hAnsi="Times New Roman" w:cs="Times New Roman"/>
          <w:sz w:val="24"/>
          <w:szCs w:val="24"/>
          <w:lang w:val="en-GB" w:eastAsia="hu-HU"/>
        </w:rPr>
        <w:br/>
        <w:t xml:space="preserve">-    The Effects of International Migration </w:t>
      </w:r>
    </w:p>
    <w:p w:rsidR="009954BB" w:rsidRPr="009954BB" w:rsidRDefault="009954BB" w:rsidP="008D4890">
      <w:pPr>
        <w:spacing w:after="120" w:line="266" w:lineRule="auto"/>
        <w:rPr>
          <w:rFonts w:ascii="Times New Roman" w:eastAsia="Times New Roman" w:hAnsi="Times New Roman" w:cs="Times New Roman"/>
          <w:b/>
          <w:bCs/>
          <w:sz w:val="24"/>
          <w:szCs w:val="24"/>
          <w:lang w:val="en-GB" w:eastAsia="hu-HU"/>
        </w:rPr>
      </w:pPr>
      <w:r w:rsidRPr="009954BB">
        <w:rPr>
          <w:rFonts w:ascii="Times New Roman" w:eastAsia="Times New Roman" w:hAnsi="Times New Roman" w:cs="Times New Roman"/>
          <w:sz w:val="24"/>
          <w:szCs w:val="24"/>
          <w:lang w:val="en-GB" w:eastAsia="hu-HU"/>
        </w:rPr>
        <w:t> </w:t>
      </w:r>
      <w:r w:rsidRPr="009954BB">
        <w:rPr>
          <w:rFonts w:ascii="Times New Roman" w:eastAsia="Times New Roman" w:hAnsi="Times New Roman" w:cs="Times New Roman"/>
          <w:b/>
          <w:bCs/>
          <w:sz w:val="24"/>
          <w:szCs w:val="24"/>
          <w:lang w:val="en-GB" w:eastAsia="hu-HU"/>
        </w:rPr>
        <w:t>Gabor Vigvari</w:t>
      </w:r>
    </w:p>
    <w:p w:rsidR="009954BB" w:rsidRPr="009954BB" w:rsidRDefault="009954BB" w:rsidP="008D4890">
      <w:pPr>
        <w:spacing w:after="120" w:line="266" w:lineRule="auto"/>
        <w:rPr>
          <w:rFonts w:ascii="Times New Roman" w:eastAsia="Times New Roman" w:hAnsi="Times New Roman" w:cs="Times New Roman"/>
          <w:sz w:val="24"/>
          <w:szCs w:val="24"/>
          <w:lang w:val="en-GB" w:eastAsia="hu-HU"/>
        </w:rPr>
      </w:pPr>
      <w:r w:rsidRPr="009954BB">
        <w:rPr>
          <w:rFonts w:ascii="Times New Roman" w:eastAsia="Times New Roman" w:hAnsi="Times New Roman" w:cs="Times New Roman"/>
          <w:sz w:val="24"/>
          <w:szCs w:val="24"/>
          <w:lang w:val="en-GB" w:eastAsia="hu-HU"/>
        </w:rPr>
        <w:t>-    Current issues in international trade</w:t>
      </w:r>
      <w:r w:rsidRPr="009954BB">
        <w:rPr>
          <w:rFonts w:ascii="Times New Roman" w:eastAsia="Times New Roman" w:hAnsi="Times New Roman" w:cs="Times New Roman"/>
          <w:sz w:val="24"/>
          <w:szCs w:val="24"/>
          <w:lang w:val="en-GB" w:eastAsia="hu-HU"/>
        </w:rPr>
        <w:br/>
        <w:t>-    Globalization, institutions, nation state</w:t>
      </w:r>
      <w:r w:rsidRPr="009954BB">
        <w:rPr>
          <w:rFonts w:ascii="Times New Roman" w:eastAsia="Times New Roman" w:hAnsi="Times New Roman" w:cs="Times New Roman"/>
          <w:sz w:val="24"/>
          <w:szCs w:val="24"/>
          <w:lang w:val="en-GB" w:eastAsia="hu-HU"/>
        </w:rPr>
        <w:br/>
        <w:t>-    The political economy of international cooperation</w:t>
      </w:r>
      <w:r w:rsidRPr="009954BB">
        <w:rPr>
          <w:rFonts w:ascii="Times New Roman" w:eastAsia="Times New Roman" w:hAnsi="Times New Roman" w:cs="Times New Roman"/>
          <w:sz w:val="24"/>
          <w:szCs w:val="24"/>
          <w:lang w:val="en-GB" w:eastAsia="hu-HU"/>
        </w:rPr>
        <w:br/>
        <w:t xml:space="preserve">-    Economic policy of the EU </w:t>
      </w:r>
    </w:p>
    <w:p w:rsidR="009954BB" w:rsidRPr="009954BB" w:rsidRDefault="009954BB" w:rsidP="008D4890">
      <w:pPr>
        <w:spacing w:after="120" w:line="266" w:lineRule="auto"/>
        <w:rPr>
          <w:rFonts w:ascii="Times New Roman" w:eastAsia="Times New Roman" w:hAnsi="Times New Roman" w:cs="Times New Roman"/>
          <w:b/>
          <w:bCs/>
          <w:sz w:val="24"/>
          <w:szCs w:val="24"/>
          <w:lang w:val="en-GB" w:eastAsia="hu-HU"/>
        </w:rPr>
      </w:pPr>
      <w:r w:rsidRPr="009954BB">
        <w:rPr>
          <w:rFonts w:ascii="Times New Roman" w:eastAsia="Times New Roman" w:hAnsi="Times New Roman" w:cs="Times New Roman"/>
          <w:sz w:val="24"/>
          <w:szCs w:val="24"/>
          <w:lang w:val="en-GB" w:eastAsia="hu-HU"/>
        </w:rPr>
        <w:t> </w:t>
      </w:r>
      <w:r w:rsidRPr="009954BB">
        <w:rPr>
          <w:rFonts w:ascii="Times New Roman" w:eastAsia="Times New Roman" w:hAnsi="Times New Roman" w:cs="Times New Roman"/>
          <w:b/>
          <w:bCs/>
          <w:sz w:val="24"/>
          <w:szCs w:val="24"/>
          <w:lang w:val="en-GB" w:eastAsia="hu-HU"/>
        </w:rPr>
        <w:t>Judit Burucs</w:t>
      </w:r>
    </w:p>
    <w:p w:rsidR="000E134E" w:rsidRPr="005B28F9" w:rsidRDefault="009954BB" w:rsidP="008D4890">
      <w:pPr>
        <w:spacing w:after="120" w:line="266" w:lineRule="auto"/>
        <w:rPr>
          <w:rFonts w:ascii="Times New Roman" w:hAnsi="Times New Roman" w:cs="Times New Roman"/>
          <w:sz w:val="24"/>
          <w:szCs w:val="24"/>
          <w:lang w:val="en-GB"/>
        </w:rPr>
      </w:pPr>
      <w:r w:rsidRPr="009954BB">
        <w:rPr>
          <w:rFonts w:ascii="Times New Roman" w:eastAsia="Times New Roman" w:hAnsi="Times New Roman" w:cs="Times New Roman"/>
          <w:sz w:val="24"/>
          <w:szCs w:val="24"/>
          <w:lang w:val="en-GB" w:eastAsia="hu-HU"/>
        </w:rPr>
        <w:t>-    The Role of International Rating Agencies</w:t>
      </w:r>
      <w:r w:rsidRPr="009954BB">
        <w:rPr>
          <w:rFonts w:ascii="Times New Roman" w:eastAsia="Times New Roman" w:hAnsi="Times New Roman" w:cs="Times New Roman"/>
          <w:sz w:val="24"/>
          <w:szCs w:val="24"/>
          <w:lang w:val="en-GB" w:eastAsia="hu-HU"/>
        </w:rPr>
        <w:br/>
        <w:t>-    The Importance of the Country and Counterparty Creditrisk</w:t>
      </w:r>
      <w:r w:rsidRPr="009954BB">
        <w:rPr>
          <w:rFonts w:ascii="Times New Roman" w:eastAsia="Times New Roman" w:hAnsi="Times New Roman" w:cs="Times New Roman"/>
          <w:sz w:val="24"/>
          <w:szCs w:val="24"/>
          <w:lang w:val="en-GB" w:eastAsia="hu-HU"/>
        </w:rPr>
        <w:br/>
        <w:t>-    Employing Fund Transfer Pricing in the International Active Banks</w:t>
      </w:r>
      <w:r w:rsidRPr="009954BB">
        <w:rPr>
          <w:rFonts w:ascii="Times New Roman" w:eastAsia="Times New Roman" w:hAnsi="Times New Roman" w:cs="Times New Roman"/>
          <w:sz w:val="24"/>
          <w:szCs w:val="24"/>
          <w:lang w:val="en-GB" w:eastAsia="hu-HU"/>
        </w:rPr>
        <w:br/>
        <w:t>-    Implementation of Basel III and its Effects</w:t>
      </w:r>
      <w:r w:rsidRPr="009954BB">
        <w:rPr>
          <w:rFonts w:ascii="Times New Roman" w:eastAsia="Times New Roman" w:hAnsi="Times New Roman" w:cs="Times New Roman"/>
          <w:sz w:val="24"/>
          <w:szCs w:val="24"/>
          <w:lang w:val="en-GB" w:eastAsia="hu-HU"/>
        </w:rPr>
        <w:br/>
        <w:t>-    Risk Management in the International Active Banks</w:t>
      </w:r>
      <w:r w:rsidRPr="009954BB">
        <w:rPr>
          <w:rFonts w:ascii="Times New Roman" w:eastAsia="Times New Roman" w:hAnsi="Times New Roman" w:cs="Times New Roman"/>
          <w:sz w:val="24"/>
          <w:szCs w:val="24"/>
          <w:lang w:val="en-GB" w:eastAsia="hu-HU"/>
        </w:rPr>
        <w:br/>
        <w:t>-    International Comparison of Mortgage Lendings</w:t>
      </w:r>
    </w:p>
    <w:sectPr w:rsidR="000E134E" w:rsidRPr="005B2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34"/>
    <w:rsid w:val="000D7B60"/>
    <w:rsid w:val="000E134E"/>
    <w:rsid w:val="001019B1"/>
    <w:rsid w:val="002C55DD"/>
    <w:rsid w:val="00430EA3"/>
    <w:rsid w:val="005B28F9"/>
    <w:rsid w:val="00605940"/>
    <w:rsid w:val="006A07F6"/>
    <w:rsid w:val="00766FDA"/>
    <w:rsid w:val="00867B34"/>
    <w:rsid w:val="008D4890"/>
    <w:rsid w:val="009954BB"/>
    <w:rsid w:val="009E678F"/>
    <w:rsid w:val="00A31518"/>
    <w:rsid w:val="00B67775"/>
    <w:rsid w:val="00C667A4"/>
    <w:rsid w:val="00C9378E"/>
    <w:rsid w:val="00CE5257"/>
    <w:rsid w:val="00CF606E"/>
    <w:rsid w:val="00D40FA7"/>
    <w:rsid w:val="00F21F49"/>
    <w:rsid w:val="00FC7DF0"/>
    <w:rsid w:val="00FF22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5351"/>
  <w15:chartTrackingRefBased/>
  <w15:docId w15:val="{73881080-925F-4636-950C-6E166F03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4">
    <w:name w:val="heading 4"/>
    <w:basedOn w:val="Norml"/>
    <w:link w:val="Cmsor4Char"/>
    <w:uiPriority w:val="9"/>
    <w:qFormat/>
    <w:rsid w:val="009954BB"/>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horttext">
    <w:name w:val="short_text"/>
    <w:basedOn w:val="Bekezdsalapbettpusa"/>
    <w:rsid w:val="000E134E"/>
  </w:style>
  <w:style w:type="character" w:customStyle="1" w:styleId="Cmsor4Char">
    <w:name w:val="Címsor 4 Char"/>
    <w:basedOn w:val="Bekezdsalapbettpusa"/>
    <w:link w:val="Cmsor4"/>
    <w:uiPriority w:val="9"/>
    <w:rsid w:val="009954BB"/>
    <w:rPr>
      <w:rFonts w:ascii="Times New Roman" w:eastAsia="Times New Roman" w:hAnsi="Times New Roman" w:cs="Times New Roman"/>
      <w:b/>
      <w:bCs/>
      <w:sz w:val="24"/>
      <w:szCs w:val="24"/>
      <w:lang w:eastAsia="hu-HU"/>
    </w:rPr>
  </w:style>
  <w:style w:type="paragraph" w:customStyle="1" w:styleId="bodytext">
    <w:name w:val="bodytext"/>
    <w:basedOn w:val="Norml"/>
    <w:rsid w:val="009954BB"/>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57643">
      <w:bodyDiv w:val="1"/>
      <w:marLeft w:val="0"/>
      <w:marRight w:val="0"/>
      <w:marTop w:val="0"/>
      <w:marBottom w:val="0"/>
      <w:divBdr>
        <w:top w:val="none" w:sz="0" w:space="0" w:color="auto"/>
        <w:left w:val="none" w:sz="0" w:space="0" w:color="auto"/>
        <w:bottom w:val="none" w:sz="0" w:space="0" w:color="auto"/>
        <w:right w:val="none" w:sz="0" w:space="0" w:color="auto"/>
      </w:divBdr>
    </w:div>
    <w:div w:id="13087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1001</Words>
  <Characters>6914</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Budapesti Corvinus Egyetem</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Endrodi-Kovacs</dc:creator>
  <cp:keywords/>
  <dc:description/>
  <cp:lastModifiedBy>Viktoria Endrodi-Kovacs</cp:lastModifiedBy>
  <cp:revision>20</cp:revision>
  <dcterms:created xsi:type="dcterms:W3CDTF">2018-06-11T09:38:00Z</dcterms:created>
  <dcterms:modified xsi:type="dcterms:W3CDTF">2018-06-11T10:23:00Z</dcterms:modified>
</cp:coreProperties>
</file>